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99F88" w14:textId="77777777" w:rsidR="00E7266E" w:rsidRDefault="00E7266E" w:rsidP="00E76189">
      <w:pPr>
        <w:pStyle w:val="a0"/>
        <w:adjustRightInd w:val="0"/>
        <w:spacing w:before="0" w:after="0" w:line="240" w:lineRule="atLeast"/>
      </w:pPr>
    </w:p>
    <w:p w14:paraId="50CC7B50" w14:textId="77777777" w:rsidR="00E7266E" w:rsidRDefault="00E7266E" w:rsidP="00E76189">
      <w:pPr>
        <w:pStyle w:val="a0"/>
        <w:adjustRightInd w:val="0"/>
        <w:spacing w:before="0" w:after="0" w:line="240" w:lineRule="atLeast"/>
      </w:pPr>
    </w:p>
    <w:p w14:paraId="530F15A7" w14:textId="77777777" w:rsidR="00E7266E" w:rsidRDefault="00E7266E" w:rsidP="00E76189">
      <w:pPr>
        <w:pStyle w:val="a0"/>
        <w:adjustRightInd w:val="0"/>
        <w:spacing w:before="0" w:after="0" w:line="240" w:lineRule="atLeast"/>
      </w:pPr>
    </w:p>
    <w:p w14:paraId="1D58546F" w14:textId="77777777" w:rsidR="00E7266E" w:rsidRDefault="00E7266E" w:rsidP="00E76189">
      <w:pPr>
        <w:pStyle w:val="a0"/>
        <w:adjustRightInd w:val="0"/>
        <w:spacing w:before="0" w:after="0" w:line="240" w:lineRule="atLeast"/>
      </w:pPr>
    </w:p>
    <w:p w14:paraId="3CB554CD" w14:textId="77777777" w:rsidR="00E7266E" w:rsidRDefault="00E7266E" w:rsidP="00E76189">
      <w:pPr>
        <w:pStyle w:val="a0"/>
        <w:adjustRightInd w:val="0"/>
        <w:spacing w:before="0" w:after="0" w:line="240" w:lineRule="atLeast"/>
      </w:pPr>
    </w:p>
    <w:p w14:paraId="1010BBD4" w14:textId="634B3B80" w:rsidR="00E23BD8" w:rsidRPr="00E7266E" w:rsidRDefault="000216CC" w:rsidP="00E76189">
      <w:pPr>
        <w:pStyle w:val="a0"/>
        <w:adjustRightInd w:val="0"/>
        <w:spacing w:before="0" w:after="0" w:line="240" w:lineRule="atLeast"/>
        <w:rPr>
          <w:sz w:val="48"/>
        </w:rPr>
      </w:pPr>
      <w:r>
        <w:rPr>
          <w:rFonts w:hint="eastAsia"/>
          <w:sz w:val="48"/>
        </w:rPr>
        <w:t>天保控股</w:t>
      </w:r>
      <w:r w:rsidR="0090542F" w:rsidRPr="00E7266E">
        <w:rPr>
          <w:rFonts w:hint="eastAsia"/>
          <w:sz w:val="48"/>
        </w:rPr>
        <w:t>行政办公</w:t>
      </w:r>
      <w:r w:rsidR="00940433" w:rsidRPr="00E7266E">
        <w:rPr>
          <w:rFonts w:hint="eastAsia"/>
          <w:sz w:val="48"/>
        </w:rPr>
        <w:t>系统流程监控</w:t>
      </w:r>
    </w:p>
    <w:p w14:paraId="172D1C7A" w14:textId="7C4BA18E" w:rsidR="00F06114" w:rsidRPr="00E7266E" w:rsidRDefault="00E23BD8" w:rsidP="00E76189">
      <w:pPr>
        <w:pStyle w:val="a0"/>
        <w:adjustRightInd w:val="0"/>
        <w:spacing w:before="0" w:after="0" w:line="240" w:lineRule="atLeast"/>
        <w:rPr>
          <w:sz w:val="48"/>
        </w:rPr>
      </w:pPr>
      <w:r w:rsidRPr="00E7266E">
        <w:rPr>
          <w:rFonts w:hint="eastAsia"/>
          <w:sz w:val="48"/>
        </w:rPr>
        <w:t>功能</w:t>
      </w:r>
      <w:r w:rsidR="007E3DE1" w:rsidRPr="00E7266E">
        <w:rPr>
          <w:rFonts w:hint="eastAsia"/>
          <w:sz w:val="48"/>
        </w:rPr>
        <w:t>优化需求</w:t>
      </w:r>
    </w:p>
    <w:p w14:paraId="7C81B367" w14:textId="16CC6923" w:rsidR="00E7266E" w:rsidRDefault="00E7266E" w:rsidP="00E76189">
      <w:pPr>
        <w:pStyle w:val="a0"/>
        <w:adjustRightInd w:val="0"/>
        <w:spacing w:before="0" w:after="0" w:line="240" w:lineRule="atLeast"/>
      </w:pPr>
    </w:p>
    <w:p w14:paraId="3AEA1ACA" w14:textId="42127E44" w:rsidR="00E7266E" w:rsidRDefault="00E7266E" w:rsidP="00E76189">
      <w:pPr>
        <w:pStyle w:val="a0"/>
        <w:adjustRightInd w:val="0"/>
        <w:spacing w:before="0" w:after="0" w:line="240" w:lineRule="atLeast"/>
      </w:pPr>
    </w:p>
    <w:p w14:paraId="5A82CA19" w14:textId="6690014A" w:rsidR="00E7266E" w:rsidRDefault="00E7266E" w:rsidP="00E76189">
      <w:pPr>
        <w:pStyle w:val="a0"/>
        <w:adjustRightInd w:val="0"/>
        <w:spacing w:before="0" w:after="0" w:line="240" w:lineRule="atLeast"/>
      </w:pPr>
    </w:p>
    <w:p w14:paraId="3D8E566A" w14:textId="1895F4E1" w:rsidR="00E7266E" w:rsidRDefault="00E7266E" w:rsidP="00E76189">
      <w:pPr>
        <w:pStyle w:val="a0"/>
        <w:adjustRightInd w:val="0"/>
        <w:spacing w:before="0" w:after="0" w:line="240" w:lineRule="atLeast"/>
      </w:pPr>
    </w:p>
    <w:p w14:paraId="4BE02372" w14:textId="70BC9FBB" w:rsidR="00E7266E" w:rsidRDefault="00E7266E" w:rsidP="00E76189">
      <w:pPr>
        <w:pStyle w:val="a0"/>
        <w:adjustRightInd w:val="0"/>
        <w:spacing w:before="0" w:after="0" w:line="240" w:lineRule="atLeast"/>
      </w:pPr>
    </w:p>
    <w:p w14:paraId="0F48C88A" w14:textId="42A1D7B1" w:rsidR="00E7266E" w:rsidRDefault="00E7266E" w:rsidP="00E76189">
      <w:pPr>
        <w:pStyle w:val="a0"/>
        <w:adjustRightInd w:val="0"/>
        <w:spacing w:before="0" w:after="0" w:line="240" w:lineRule="atLeast"/>
      </w:pPr>
    </w:p>
    <w:p w14:paraId="55DC8375" w14:textId="77777777" w:rsidR="00810361" w:rsidRDefault="00810361" w:rsidP="00E76189">
      <w:pPr>
        <w:pStyle w:val="a0"/>
        <w:adjustRightInd w:val="0"/>
        <w:spacing w:before="0" w:after="0" w:line="240" w:lineRule="atLeast"/>
      </w:pPr>
    </w:p>
    <w:p w14:paraId="6065E119" w14:textId="3F7969B4" w:rsidR="00E7266E" w:rsidRDefault="00E7266E" w:rsidP="00E76189">
      <w:pPr>
        <w:pStyle w:val="a0"/>
        <w:adjustRightInd w:val="0"/>
        <w:spacing w:before="0" w:after="0" w:line="240" w:lineRule="atLeast"/>
      </w:pPr>
    </w:p>
    <w:p w14:paraId="2FD8EE44" w14:textId="4E2909A9" w:rsidR="00E7266E" w:rsidRPr="008E5B02" w:rsidRDefault="008E5B02" w:rsidP="00E76189">
      <w:pPr>
        <w:pStyle w:val="a0"/>
        <w:adjustRightInd w:val="0"/>
        <w:spacing w:before="0" w:after="0" w:line="240" w:lineRule="atLeast"/>
        <w:rPr>
          <w:rFonts w:ascii="黑体" w:eastAsia="黑体" w:hAnsi="黑体"/>
          <w:sz w:val="32"/>
          <w:szCs w:val="32"/>
        </w:rPr>
      </w:pPr>
      <w:r w:rsidRPr="008E5B02">
        <w:rPr>
          <w:rFonts w:ascii="黑体" w:eastAsia="黑体" w:hAnsi="黑体" w:hint="eastAsia"/>
          <w:sz w:val="32"/>
          <w:szCs w:val="32"/>
        </w:rPr>
        <w:t>天津天保控股有限公司</w:t>
      </w:r>
    </w:p>
    <w:p w14:paraId="26E2FEBE" w14:textId="6D5381C8" w:rsidR="00E7266E" w:rsidRDefault="00E7266E" w:rsidP="00E76189">
      <w:pPr>
        <w:pStyle w:val="a0"/>
        <w:adjustRightInd w:val="0"/>
        <w:spacing w:before="0" w:after="0" w:line="240" w:lineRule="atLeast"/>
      </w:pPr>
    </w:p>
    <w:p w14:paraId="37A6CFCA" w14:textId="157E5539" w:rsidR="00E7266E" w:rsidRDefault="00E7266E" w:rsidP="00E76189">
      <w:pPr>
        <w:pStyle w:val="a0"/>
        <w:adjustRightInd w:val="0"/>
        <w:spacing w:before="0" w:after="0" w:line="240" w:lineRule="atLeast"/>
      </w:pPr>
    </w:p>
    <w:p w14:paraId="2A982135" w14:textId="7F7D072C" w:rsidR="00E7266E" w:rsidRDefault="00E7266E" w:rsidP="00E76189">
      <w:pPr>
        <w:pStyle w:val="a0"/>
        <w:adjustRightInd w:val="0"/>
        <w:spacing w:before="0" w:after="0" w:line="240" w:lineRule="atLeast"/>
      </w:pPr>
    </w:p>
    <w:p w14:paraId="7A89195E" w14:textId="789F2B0C" w:rsidR="004C64B1" w:rsidRDefault="004C64B1" w:rsidP="00E76189">
      <w:pPr>
        <w:pStyle w:val="a0"/>
        <w:adjustRightInd w:val="0"/>
        <w:spacing w:before="0" w:after="0" w:line="240" w:lineRule="atLeast"/>
      </w:pPr>
    </w:p>
    <w:sdt>
      <w:sdtPr>
        <w:rPr>
          <w:rFonts w:asciiTheme="minorHAnsi" w:eastAsiaTheme="minorEastAsia" w:hAnsiTheme="minorHAnsi" w:cstheme="minorBidi"/>
          <w:color w:val="auto"/>
          <w:kern w:val="2"/>
          <w:sz w:val="21"/>
          <w:szCs w:val="24"/>
          <w:lang w:val="zh-CN"/>
        </w:rPr>
        <w:id w:val="-112142660"/>
        <w:docPartObj>
          <w:docPartGallery w:val="Table of Contents"/>
          <w:docPartUnique/>
        </w:docPartObj>
      </w:sdtPr>
      <w:sdtEndPr>
        <w:rPr>
          <w:b/>
          <w:bCs/>
        </w:rPr>
      </w:sdtEndPr>
      <w:sdtContent>
        <w:p w14:paraId="07693EE4" w14:textId="3D8D9C0E" w:rsidR="004C64B1" w:rsidRDefault="004C64B1">
          <w:pPr>
            <w:pStyle w:val="TOC"/>
          </w:pPr>
          <w:r>
            <w:rPr>
              <w:lang w:val="zh-CN"/>
            </w:rPr>
            <w:t>目录</w:t>
          </w:r>
        </w:p>
        <w:p w14:paraId="1BA2FD3D" w14:textId="5095BFDB" w:rsidR="004C64B1" w:rsidRPr="004C64B1" w:rsidRDefault="004C64B1">
          <w:pPr>
            <w:pStyle w:val="20"/>
            <w:tabs>
              <w:tab w:val="right" w:leader="dot" w:pos="8296"/>
            </w:tabs>
            <w:rPr>
              <w:rFonts w:ascii="仿宋_GB2312" w:eastAsia="仿宋_GB2312" w:cstheme="minorBidi"/>
              <w:noProof/>
              <w:kern w:val="2"/>
              <w:sz w:val="32"/>
              <w:szCs w:val="32"/>
            </w:rPr>
          </w:pPr>
          <w:r w:rsidRPr="004C64B1">
            <w:rPr>
              <w:rFonts w:ascii="仿宋_GB2312" w:eastAsia="仿宋_GB2312" w:hint="eastAsia"/>
              <w:sz w:val="32"/>
              <w:szCs w:val="32"/>
            </w:rPr>
            <w:fldChar w:fldCharType="begin"/>
          </w:r>
          <w:r w:rsidRPr="004C64B1">
            <w:rPr>
              <w:rFonts w:ascii="仿宋_GB2312" w:eastAsia="仿宋_GB2312" w:hint="eastAsia"/>
              <w:sz w:val="32"/>
              <w:szCs w:val="32"/>
            </w:rPr>
            <w:instrText xml:space="preserve"> TOC \o "1-3" \h \z \u </w:instrText>
          </w:r>
          <w:r w:rsidRPr="004C64B1">
            <w:rPr>
              <w:rFonts w:ascii="仿宋_GB2312" w:eastAsia="仿宋_GB2312" w:hint="eastAsia"/>
              <w:sz w:val="32"/>
              <w:szCs w:val="32"/>
            </w:rPr>
            <w:fldChar w:fldCharType="separate"/>
          </w:r>
          <w:hyperlink w:anchor="_Toc193716991" w:history="1">
            <w:r w:rsidRPr="004C64B1">
              <w:rPr>
                <w:rStyle w:val="af3"/>
                <w:rFonts w:ascii="仿宋_GB2312" w:eastAsia="仿宋_GB2312" w:hAnsi="黑体" w:hint="eastAsia"/>
                <w:noProof/>
                <w:sz w:val="32"/>
                <w:szCs w:val="32"/>
              </w:rPr>
              <w:t>一、现状及目标</w:t>
            </w:r>
            <w:r w:rsidRPr="004C64B1">
              <w:rPr>
                <w:rFonts w:ascii="仿宋_GB2312" w:eastAsia="仿宋_GB2312" w:hint="eastAsia"/>
                <w:noProof/>
                <w:webHidden/>
                <w:sz w:val="32"/>
                <w:szCs w:val="32"/>
              </w:rPr>
              <w:tab/>
            </w:r>
            <w:r w:rsidRPr="004C64B1">
              <w:rPr>
                <w:rFonts w:ascii="仿宋_GB2312" w:eastAsia="仿宋_GB2312" w:hint="eastAsia"/>
                <w:noProof/>
                <w:webHidden/>
                <w:sz w:val="32"/>
                <w:szCs w:val="32"/>
              </w:rPr>
              <w:fldChar w:fldCharType="begin"/>
            </w:r>
            <w:r w:rsidRPr="004C64B1">
              <w:rPr>
                <w:rFonts w:ascii="仿宋_GB2312" w:eastAsia="仿宋_GB2312" w:hint="eastAsia"/>
                <w:noProof/>
                <w:webHidden/>
                <w:sz w:val="32"/>
                <w:szCs w:val="32"/>
              </w:rPr>
              <w:instrText xml:space="preserve"> PAGEREF _Toc193716991 \h </w:instrText>
            </w:r>
            <w:r w:rsidRPr="004C64B1">
              <w:rPr>
                <w:rFonts w:ascii="仿宋_GB2312" w:eastAsia="仿宋_GB2312" w:hint="eastAsia"/>
                <w:noProof/>
                <w:webHidden/>
                <w:sz w:val="32"/>
                <w:szCs w:val="32"/>
              </w:rPr>
            </w:r>
            <w:r w:rsidRPr="004C64B1">
              <w:rPr>
                <w:rFonts w:ascii="仿宋_GB2312" w:eastAsia="仿宋_GB2312" w:hint="eastAsia"/>
                <w:noProof/>
                <w:webHidden/>
                <w:sz w:val="32"/>
                <w:szCs w:val="32"/>
              </w:rPr>
              <w:fldChar w:fldCharType="separate"/>
            </w:r>
            <w:r w:rsidRPr="004C64B1">
              <w:rPr>
                <w:rFonts w:ascii="仿宋_GB2312" w:eastAsia="仿宋_GB2312" w:hint="eastAsia"/>
                <w:noProof/>
                <w:webHidden/>
                <w:sz w:val="32"/>
                <w:szCs w:val="32"/>
              </w:rPr>
              <w:t>2</w:t>
            </w:r>
            <w:r w:rsidRPr="004C64B1">
              <w:rPr>
                <w:rFonts w:ascii="仿宋_GB2312" w:eastAsia="仿宋_GB2312" w:hint="eastAsia"/>
                <w:noProof/>
                <w:webHidden/>
                <w:sz w:val="32"/>
                <w:szCs w:val="32"/>
              </w:rPr>
              <w:fldChar w:fldCharType="end"/>
            </w:r>
          </w:hyperlink>
        </w:p>
        <w:p w14:paraId="56D9CF8C" w14:textId="1370D059" w:rsidR="004C64B1" w:rsidRPr="004C64B1" w:rsidRDefault="0063642B">
          <w:pPr>
            <w:pStyle w:val="20"/>
            <w:tabs>
              <w:tab w:val="right" w:leader="dot" w:pos="8296"/>
            </w:tabs>
            <w:rPr>
              <w:rFonts w:ascii="仿宋_GB2312" w:eastAsia="仿宋_GB2312" w:cstheme="minorBidi"/>
              <w:noProof/>
              <w:kern w:val="2"/>
              <w:sz w:val="32"/>
              <w:szCs w:val="32"/>
            </w:rPr>
          </w:pPr>
          <w:hyperlink w:anchor="_Toc193716992" w:history="1">
            <w:r w:rsidR="004C64B1" w:rsidRPr="004C64B1">
              <w:rPr>
                <w:rStyle w:val="af3"/>
                <w:rFonts w:ascii="仿宋_GB2312" w:eastAsia="仿宋_GB2312" w:hAnsi="黑体" w:hint="eastAsia"/>
                <w:noProof/>
                <w:sz w:val="32"/>
                <w:szCs w:val="32"/>
              </w:rPr>
              <w:t>二、业务功能要求</w:t>
            </w:r>
            <w:r w:rsidR="004C64B1" w:rsidRPr="004C64B1">
              <w:rPr>
                <w:rFonts w:ascii="仿宋_GB2312" w:eastAsia="仿宋_GB2312" w:hint="eastAsia"/>
                <w:noProof/>
                <w:webHidden/>
                <w:sz w:val="32"/>
                <w:szCs w:val="32"/>
              </w:rPr>
              <w:tab/>
            </w:r>
            <w:r w:rsidR="004C64B1" w:rsidRPr="004C64B1">
              <w:rPr>
                <w:rFonts w:ascii="仿宋_GB2312" w:eastAsia="仿宋_GB2312" w:hint="eastAsia"/>
                <w:noProof/>
                <w:webHidden/>
                <w:sz w:val="32"/>
                <w:szCs w:val="32"/>
              </w:rPr>
              <w:fldChar w:fldCharType="begin"/>
            </w:r>
            <w:r w:rsidR="004C64B1" w:rsidRPr="004C64B1">
              <w:rPr>
                <w:rFonts w:ascii="仿宋_GB2312" w:eastAsia="仿宋_GB2312" w:hint="eastAsia"/>
                <w:noProof/>
                <w:webHidden/>
                <w:sz w:val="32"/>
                <w:szCs w:val="32"/>
              </w:rPr>
              <w:instrText xml:space="preserve"> PAGEREF _Toc193716992 \h </w:instrText>
            </w:r>
            <w:r w:rsidR="004C64B1" w:rsidRPr="004C64B1">
              <w:rPr>
                <w:rFonts w:ascii="仿宋_GB2312" w:eastAsia="仿宋_GB2312" w:hint="eastAsia"/>
                <w:noProof/>
                <w:webHidden/>
                <w:sz w:val="32"/>
                <w:szCs w:val="32"/>
              </w:rPr>
            </w:r>
            <w:r w:rsidR="004C64B1" w:rsidRPr="004C64B1">
              <w:rPr>
                <w:rFonts w:ascii="仿宋_GB2312" w:eastAsia="仿宋_GB2312" w:hint="eastAsia"/>
                <w:noProof/>
                <w:webHidden/>
                <w:sz w:val="32"/>
                <w:szCs w:val="32"/>
              </w:rPr>
              <w:fldChar w:fldCharType="separate"/>
            </w:r>
            <w:r w:rsidR="004C64B1" w:rsidRPr="004C64B1">
              <w:rPr>
                <w:rFonts w:ascii="仿宋_GB2312" w:eastAsia="仿宋_GB2312" w:hint="eastAsia"/>
                <w:noProof/>
                <w:webHidden/>
                <w:sz w:val="32"/>
                <w:szCs w:val="32"/>
              </w:rPr>
              <w:t>3</w:t>
            </w:r>
            <w:r w:rsidR="004C64B1" w:rsidRPr="004C64B1">
              <w:rPr>
                <w:rFonts w:ascii="仿宋_GB2312" w:eastAsia="仿宋_GB2312" w:hint="eastAsia"/>
                <w:noProof/>
                <w:webHidden/>
                <w:sz w:val="32"/>
                <w:szCs w:val="32"/>
              </w:rPr>
              <w:fldChar w:fldCharType="end"/>
            </w:r>
          </w:hyperlink>
        </w:p>
        <w:p w14:paraId="7CFC0526" w14:textId="311FE4A6" w:rsidR="004C64B1" w:rsidRPr="004C64B1" w:rsidRDefault="0063642B">
          <w:pPr>
            <w:pStyle w:val="20"/>
            <w:tabs>
              <w:tab w:val="right" w:leader="dot" w:pos="8296"/>
            </w:tabs>
            <w:rPr>
              <w:rFonts w:ascii="仿宋_GB2312" w:eastAsia="仿宋_GB2312" w:cstheme="minorBidi"/>
              <w:noProof/>
              <w:kern w:val="2"/>
              <w:sz w:val="32"/>
              <w:szCs w:val="32"/>
            </w:rPr>
          </w:pPr>
          <w:hyperlink w:anchor="_Toc193716993" w:history="1">
            <w:r w:rsidR="004C64B1" w:rsidRPr="004C64B1">
              <w:rPr>
                <w:rStyle w:val="af3"/>
                <w:rFonts w:ascii="仿宋_GB2312" w:eastAsia="仿宋_GB2312" w:hAnsi="黑体" w:hint="eastAsia"/>
                <w:noProof/>
                <w:sz w:val="32"/>
                <w:szCs w:val="32"/>
              </w:rPr>
              <w:t>三、系统功能要求</w:t>
            </w:r>
            <w:r w:rsidR="004C64B1" w:rsidRPr="004C64B1">
              <w:rPr>
                <w:rFonts w:ascii="仿宋_GB2312" w:eastAsia="仿宋_GB2312" w:hint="eastAsia"/>
                <w:noProof/>
                <w:webHidden/>
                <w:sz w:val="32"/>
                <w:szCs w:val="32"/>
              </w:rPr>
              <w:tab/>
            </w:r>
            <w:r w:rsidR="004C64B1" w:rsidRPr="004C64B1">
              <w:rPr>
                <w:rFonts w:ascii="仿宋_GB2312" w:eastAsia="仿宋_GB2312" w:hint="eastAsia"/>
                <w:noProof/>
                <w:webHidden/>
                <w:sz w:val="32"/>
                <w:szCs w:val="32"/>
              </w:rPr>
              <w:fldChar w:fldCharType="begin"/>
            </w:r>
            <w:r w:rsidR="004C64B1" w:rsidRPr="004C64B1">
              <w:rPr>
                <w:rFonts w:ascii="仿宋_GB2312" w:eastAsia="仿宋_GB2312" w:hint="eastAsia"/>
                <w:noProof/>
                <w:webHidden/>
                <w:sz w:val="32"/>
                <w:szCs w:val="32"/>
              </w:rPr>
              <w:instrText xml:space="preserve"> PAGEREF _Toc193716993 \h </w:instrText>
            </w:r>
            <w:r w:rsidR="004C64B1" w:rsidRPr="004C64B1">
              <w:rPr>
                <w:rFonts w:ascii="仿宋_GB2312" w:eastAsia="仿宋_GB2312" w:hint="eastAsia"/>
                <w:noProof/>
                <w:webHidden/>
                <w:sz w:val="32"/>
                <w:szCs w:val="32"/>
              </w:rPr>
            </w:r>
            <w:r w:rsidR="004C64B1" w:rsidRPr="004C64B1">
              <w:rPr>
                <w:rFonts w:ascii="仿宋_GB2312" w:eastAsia="仿宋_GB2312" w:hint="eastAsia"/>
                <w:noProof/>
                <w:webHidden/>
                <w:sz w:val="32"/>
                <w:szCs w:val="32"/>
              </w:rPr>
              <w:fldChar w:fldCharType="separate"/>
            </w:r>
            <w:r w:rsidR="004C64B1" w:rsidRPr="004C64B1">
              <w:rPr>
                <w:rFonts w:ascii="仿宋_GB2312" w:eastAsia="仿宋_GB2312" w:hint="eastAsia"/>
                <w:noProof/>
                <w:webHidden/>
                <w:sz w:val="32"/>
                <w:szCs w:val="32"/>
              </w:rPr>
              <w:t>7</w:t>
            </w:r>
            <w:r w:rsidR="004C64B1" w:rsidRPr="004C64B1">
              <w:rPr>
                <w:rFonts w:ascii="仿宋_GB2312" w:eastAsia="仿宋_GB2312" w:hint="eastAsia"/>
                <w:noProof/>
                <w:webHidden/>
                <w:sz w:val="32"/>
                <w:szCs w:val="32"/>
              </w:rPr>
              <w:fldChar w:fldCharType="end"/>
            </w:r>
          </w:hyperlink>
        </w:p>
        <w:p w14:paraId="6B5E7418" w14:textId="6B60BA8D" w:rsidR="004C64B1" w:rsidRPr="004C64B1" w:rsidRDefault="0063642B">
          <w:pPr>
            <w:pStyle w:val="20"/>
            <w:tabs>
              <w:tab w:val="right" w:leader="dot" w:pos="8296"/>
            </w:tabs>
            <w:rPr>
              <w:rFonts w:ascii="仿宋_GB2312" w:eastAsia="仿宋_GB2312" w:cstheme="minorBidi"/>
              <w:noProof/>
              <w:kern w:val="2"/>
              <w:sz w:val="32"/>
              <w:szCs w:val="32"/>
            </w:rPr>
          </w:pPr>
          <w:hyperlink w:anchor="_Toc193716994" w:history="1">
            <w:r w:rsidR="004C64B1" w:rsidRPr="004C64B1">
              <w:rPr>
                <w:rStyle w:val="af3"/>
                <w:rFonts w:ascii="仿宋_GB2312" w:eastAsia="仿宋_GB2312" w:hAnsi="黑体" w:hint="eastAsia"/>
                <w:noProof/>
                <w:sz w:val="32"/>
                <w:szCs w:val="32"/>
              </w:rPr>
              <w:t>四、项目实施要求</w:t>
            </w:r>
            <w:r w:rsidR="004C64B1" w:rsidRPr="004C64B1">
              <w:rPr>
                <w:rFonts w:ascii="仿宋_GB2312" w:eastAsia="仿宋_GB2312" w:hint="eastAsia"/>
                <w:noProof/>
                <w:webHidden/>
                <w:sz w:val="32"/>
                <w:szCs w:val="32"/>
              </w:rPr>
              <w:tab/>
            </w:r>
            <w:r w:rsidR="004C64B1" w:rsidRPr="004C64B1">
              <w:rPr>
                <w:rFonts w:ascii="仿宋_GB2312" w:eastAsia="仿宋_GB2312" w:hint="eastAsia"/>
                <w:noProof/>
                <w:webHidden/>
                <w:sz w:val="32"/>
                <w:szCs w:val="32"/>
              </w:rPr>
              <w:fldChar w:fldCharType="begin"/>
            </w:r>
            <w:r w:rsidR="004C64B1" w:rsidRPr="004C64B1">
              <w:rPr>
                <w:rFonts w:ascii="仿宋_GB2312" w:eastAsia="仿宋_GB2312" w:hint="eastAsia"/>
                <w:noProof/>
                <w:webHidden/>
                <w:sz w:val="32"/>
                <w:szCs w:val="32"/>
              </w:rPr>
              <w:instrText xml:space="preserve"> PAGEREF _Toc193716994 \h </w:instrText>
            </w:r>
            <w:r w:rsidR="004C64B1" w:rsidRPr="004C64B1">
              <w:rPr>
                <w:rFonts w:ascii="仿宋_GB2312" w:eastAsia="仿宋_GB2312" w:hint="eastAsia"/>
                <w:noProof/>
                <w:webHidden/>
                <w:sz w:val="32"/>
                <w:szCs w:val="32"/>
              </w:rPr>
            </w:r>
            <w:r w:rsidR="004C64B1" w:rsidRPr="004C64B1">
              <w:rPr>
                <w:rFonts w:ascii="仿宋_GB2312" w:eastAsia="仿宋_GB2312" w:hint="eastAsia"/>
                <w:noProof/>
                <w:webHidden/>
                <w:sz w:val="32"/>
                <w:szCs w:val="32"/>
              </w:rPr>
              <w:fldChar w:fldCharType="separate"/>
            </w:r>
            <w:r w:rsidR="004C64B1" w:rsidRPr="004C64B1">
              <w:rPr>
                <w:rFonts w:ascii="仿宋_GB2312" w:eastAsia="仿宋_GB2312" w:hint="eastAsia"/>
                <w:noProof/>
                <w:webHidden/>
                <w:sz w:val="32"/>
                <w:szCs w:val="32"/>
              </w:rPr>
              <w:t>8</w:t>
            </w:r>
            <w:r w:rsidR="004C64B1" w:rsidRPr="004C64B1">
              <w:rPr>
                <w:rFonts w:ascii="仿宋_GB2312" w:eastAsia="仿宋_GB2312" w:hint="eastAsia"/>
                <w:noProof/>
                <w:webHidden/>
                <w:sz w:val="32"/>
                <w:szCs w:val="32"/>
              </w:rPr>
              <w:fldChar w:fldCharType="end"/>
            </w:r>
          </w:hyperlink>
        </w:p>
        <w:p w14:paraId="2198AF23" w14:textId="372242A0" w:rsidR="004C64B1" w:rsidRPr="004C64B1" w:rsidRDefault="0063642B">
          <w:pPr>
            <w:pStyle w:val="20"/>
            <w:tabs>
              <w:tab w:val="right" w:leader="dot" w:pos="8296"/>
            </w:tabs>
            <w:rPr>
              <w:rFonts w:ascii="仿宋_GB2312" w:eastAsia="仿宋_GB2312" w:cstheme="minorBidi"/>
              <w:noProof/>
              <w:kern w:val="2"/>
              <w:sz w:val="32"/>
              <w:szCs w:val="32"/>
            </w:rPr>
          </w:pPr>
          <w:hyperlink w:anchor="_Toc193716995" w:history="1">
            <w:r w:rsidR="004C64B1" w:rsidRPr="004C64B1">
              <w:rPr>
                <w:rStyle w:val="af3"/>
                <w:rFonts w:ascii="仿宋_GB2312" w:eastAsia="仿宋_GB2312" w:hAnsi="黑体" w:hint="eastAsia"/>
                <w:noProof/>
                <w:sz w:val="32"/>
                <w:szCs w:val="32"/>
              </w:rPr>
              <w:t>五、技术服务要求</w:t>
            </w:r>
            <w:r w:rsidR="004C64B1" w:rsidRPr="004C64B1">
              <w:rPr>
                <w:rFonts w:ascii="仿宋_GB2312" w:eastAsia="仿宋_GB2312" w:hint="eastAsia"/>
                <w:noProof/>
                <w:webHidden/>
                <w:sz w:val="32"/>
                <w:szCs w:val="32"/>
              </w:rPr>
              <w:tab/>
            </w:r>
            <w:r w:rsidR="004C64B1" w:rsidRPr="004C64B1">
              <w:rPr>
                <w:rFonts w:ascii="仿宋_GB2312" w:eastAsia="仿宋_GB2312" w:hint="eastAsia"/>
                <w:noProof/>
                <w:webHidden/>
                <w:sz w:val="32"/>
                <w:szCs w:val="32"/>
              </w:rPr>
              <w:fldChar w:fldCharType="begin"/>
            </w:r>
            <w:r w:rsidR="004C64B1" w:rsidRPr="004C64B1">
              <w:rPr>
                <w:rFonts w:ascii="仿宋_GB2312" w:eastAsia="仿宋_GB2312" w:hint="eastAsia"/>
                <w:noProof/>
                <w:webHidden/>
                <w:sz w:val="32"/>
                <w:szCs w:val="32"/>
              </w:rPr>
              <w:instrText xml:space="preserve"> PAGEREF _Toc193716995 \h </w:instrText>
            </w:r>
            <w:r w:rsidR="004C64B1" w:rsidRPr="004C64B1">
              <w:rPr>
                <w:rFonts w:ascii="仿宋_GB2312" w:eastAsia="仿宋_GB2312" w:hint="eastAsia"/>
                <w:noProof/>
                <w:webHidden/>
                <w:sz w:val="32"/>
                <w:szCs w:val="32"/>
              </w:rPr>
            </w:r>
            <w:r w:rsidR="004C64B1" w:rsidRPr="004C64B1">
              <w:rPr>
                <w:rFonts w:ascii="仿宋_GB2312" w:eastAsia="仿宋_GB2312" w:hint="eastAsia"/>
                <w:noProof/>
                <w:webHidden/>
                <w:sz w:val="32"/>
                <w:szCs w:val="32"/>
              </w:rPr>
              <w:fldChar w:fldCharType="separate"/>
            </w:r>
            <w:r w:rsidR="004C64B1" w:rsidRPr="004C64B1">
              <w:rPr>
                <w:rFonts w:ascii="仿宋_GB2312" w:eastAsia="仿宋_GB2312" w:hint="eastAsia"/>
                <w:noProof/>
                <w:webHidden/>
                <w:sz w:val="32"/>
                <w:szCs w:val="32"/>
              </w:rPr>
              <w:t>9</w:t>
            </w:r>
            <w:r w:rsidR="004C64B1" w:rsidRPr="004C64B1">
              <w:rPr>
                <w:rFonts w:ascii="仿宋_GB2312" w:eastAsia="仿宋_GB2312" w:hint="eastAsia"/>
                <w:noProof/>
                <w:webHidden/>
                <w:sz w:val="32"/>
                <w:szCs w:val="32"/>
              </w:rPr>
              <w:fldChar w:fldCharType="end"/>
            </w:r>
          </w:hyperlink>
        </w:p>
        <w:p w14:paraId="6B9E6A4C" w14:textId="3862B384" w:rsidR="004C64B1" w:rsidRDefault="004C64B1">
          <w:r w:rsidRPr="004C64B1">
            <w:rPr>
              <w:rFonts w:ascii="仿宋_GB2312" w:eastAsia="仿宋_GB2312" w:hint="eastAsia"/>
              <w:b/>
              <w:bCs/>
              <w:sz w:val="32"/>
              <w:szCs w:val="32"/>
              <w:lang w:val="zh-CN"/>
            </w:rPr>
            <w:fldChar w:fldCharType="end"/>
          </w:r>
        </w:p>
      </w:sdtContent>
    </w:sdt>
    <w:p w14:paraId="5F6D6D4F" w14:textId="77777777" w:rsidR="004C64B1" w:rsidRDefault="004C64B1" w:rsidP="00E76189">
      <w:pPr>
        <w:pStyle w:val="a0"/>
        <w:adjustRightInd w:val="0"/>
        <w:spacing w:before="0" w:after="0" w:line="240" w:lineRule="atLeast"/>
      </w:pPr>
    </w:p>
    <w:p w14:paraId="66C8E6D2" w14:textId="2C12F72F" w:rsidR="00E7266E" w:rsidRDefault="00E7266E" w:rsidP="00E76189">
      <w:pPr>
        <w:pStyle w:val="a0"/>
        <w:adjustRightInd w:val="0"/>
        <w:spacing w:before="0" w:after="0" w:line="240" w:lineRule="atLeast"/>
      </w:pPr>
    </w:p>
    <w:p w14:paraId="6EA1A23C" w14:textId="49D9C1AC" w:rsidR="004C64B1" w:rsidRDefault="004C64B1" w:rsidP="00E76189">
      <w:pPr>
        <w:pStyle w:val="a0"/>
        <w:adjustRightInd w:val="0"/>
        <w:spacing w:before="0" w:after="0" w:line="240" w:lineRule="atLeast"/>
      </w:pPr>
    </w:p>
    <w:p w14:paraId="41E7B049" w14:textId="7062C153" w:rsidR="004C64B1" w:rsidRDefault="004C64B1" w:rsidP="00E76189">
      <w:pPr>
        <w:pStyle w:val="a0"/>
        <w:adjustRightInd w:val="0"/>
        <w:spacing w:before="0" w:after="0" w:line="240" w:lineRule="atLeast"/>
      </w:pPr>
    </w:p>
    <w:p w14:paraId="179F8112" w14:textId="5D274303" w:rsidR="004C64B1" w:rsidRDefault="004C64B1" w:rsidP="00E76189">
      <w:pPr>
        <w:pStyle w:val="a0"/>
        <w:adjustRightInd w:val="0"/>
        <w:spacing w:before="0" w:after="0" w:line="240" w:lineRule="atLeast"/>
      </w:pPr>
    </w:p>
    <w:p w14:paraId="4642C220" w14:textId="0A1E1F05" w:rsidR="004C64B1" w:rsidRDefault="004C64B1" w:rsidP="00E76189">
      <w:pPr>
        <w:pStyle w:val="a0"/>
        <w:adjustRightInd w:val="0"/>
        <w:spacing w:before="0" w:after="0" w:line="240" w:lineRule="atLeast"/>
      </w:pPr>
    </w:p>
    <w:p w14:paraId="4098AAAE" w14:textId="3BD8A0F7" w:rsidR="004C64B1" w:rsidRDefault="004C64B1" w:rsidP="00E76189">
      <w:pPr>
        <w:pStyle w:val="a0"/>
        <w:adjustRightInd w:val="0"/>
        <w:spacing w:before="0" w:after="0" w:line="240" w:lineRule="atLeast"/>
      </w:pPr>
    </w:p>
    <w:p w14:paraId="00A3EFB6" w14:textId="2C2FD3A3" w:rsidR="004C64B1" w:rsidRDefault="004C64B1" w:rsidP="00E76189">
      <w:pPr>
        <w:pStyle w:val="a0"/>
        <w:adjustRightInd w:val="0"/>
        <w:spacing w:before="0" w:after="0" w:line="240" w:lineRule="atLeast"/>
      </w:pPr>
    </w:p>
    <w:p w14:paraId="41D6E8BC" w14:textId="6CAB5570" w:rsidR="004C64B1" w:rsidRDefault="004C64B1" w:rsidP="00E76189">
      <w:pPr>
        <w:pStyle w:val="a0"/>
        <w:adjustRightInd w:val="0"/>
        <w:spacing w:before="0" w:after="0" w:line="240" w:lineRule="atLeast"/>
      </w:pPr>
    </w:p>
    <w:p w14:paraId="03F9A9D2" w14:textId="1BF481C8" w:rsidR="004C64B1" w:rsidRDefault="004C64B1" w:rsidP="00E76189">
      <w:pPr>
        <w:pStyle w:val="a0"/>
        <w:adjustRightInd w:val="0"/>
        <w:spacing w:before="0" w:after="0" w:line="240" w:lineRule="atLeast"/>
      </w:pPr>
    </w:p>
    <w:p w14:paraId="0E239ABE" w14:textId="06F430A3" w:rsidR="004C64B1" w:rsidRDefault="004C64B1" w:rsidP="00E76189">
      <w:pPr>
        <w:pStyle w:val="a0"/>
        <w:adjustRightInd w:val="0"/>
        <w:spacing w:before="0" w:after="0" w:line="240" w:lineRule="atLeast"/>
      </w:pPr>
    </w:p>
    <w:p w14:paraId="60FA86E0" w14:textId="061518EB" w:rsidR="004C64B1" w:rsidRDefault="004C64B1" w:rsidP="00E76189">
      <w:pPr>
        <w:pStyle w:val="a0"/>
        <w:adjustRightInd w:val="0"/>
        <w:spacing w:before="0" w:after="0" w:line="240" w:lineRule="atLeast"/>
      </w:pPr>
    </w:p>
    <w:p w14:paraId="7269A52B" w14:textId="77777777" w:rsidR="004C64B1" w:rsidRDefault="004C64B1" w:rsidP="00E76189">
      <w:pPr>
        <w:pStyle w:val="a0"/>
        <w:adjustRightInd w:val="0"/>
        <w:spacing w:before="0" w:after="0" w:line="240" w:lineRule="atLeast"/>
      </w:pPr>
    </w:p>
    <w:p w14:paraId="3F6D70F0" w14:textId="77777777" w:rsidR="004C64B1" w:rsidRDefault="004C64B1" w:rsidP="00E7266E">
      <w:pPr>
        <w:pStyle w:val="2"/>
        <w:snapToGrid w:val="0"/>
        <w:ind w:firstLineChars="0" w:firstLine="0"/>
        <w:rPr>
          <w:rFonts w:ascii="黑体" w:eastAsia="黑体" w:hAnsi="黑体"/>
          <w:sz w:val="32"/>
          <w:szCs w:val="32"/>
        </w:rPr>
      </w:pPr>
      <w:bookmarkStart w:id="0" w:name="_Toc193716991"/>
    </w:p>
    <w:p w14:paraId="3FA112E0" w14:textId="37F45CFD" w:rsidR="00E7266E" w:rsidRPr="00E7266E" w:rsidRDefault="00E7266E" w:rsidP="00E7266E">
      <w:pPr>
        <w:pStyle w:val="2"/>
        <w:snapToGrid w:val="0"/>
        <w:ind w:firstLineChars="0" w:firstLine="0"/>
        <w:rPr>
          <w:rFonts w:ascii="黑体" w:eastAsia="黑体" w:hAnsi="黑体"/>
          <w:sz w:val="32"/>
          <w:szCs w:val="32"/>
        </w:rPr>
      </w:pPr>
      <w:r>
        <w:rPr>
          <w:rFonts w:ascii="黑体" w:eastAsia="黑体" w:hAnsi="黑体" w:hint="eastAsia"/>
          <w:sz w:val="32"/>
          <w:szCs w:val="32"/>
        </w:rPr>
        <w:t>一</w:t>
      </w:r>
      <w:r w:rsidR="007E3DE1" w:rsidRPr="00D6293C">
        <w:rPr>
          <w:rFonts w:ascii="黑体" w:eastAsia="黑体" w:hAnsi="黑体" w:hint="eastAsia"/>
          <w:sz w:val="32"/>
          <w:szCs w:val="32"/>
        </w:rPr>
        <w:t>、</w:t>
      </w:r>
      <w:r w:rsidR="00940433" w:rsidRPr="00D6293C">
        <w:rPr>
          <w:rFonts w:ascii="黑体" w:eastAsia="黑体" w:hAnsi="黑体" w:hint="eastAsia"/>
          <w:sz w:val="32"/>
          <w:szCs w:val="32"/>
        </w:rPr>
        <w:t>现状</w:t>
      </w:r>
      <w:r w:rsidR="00281FAE">
        <w:rPr>
          <w:rFonts w:ascii="黑体" w:eastAsia="黑体" w:hAnsi="黑体" w:hint="eastAsia"/>
          <w:sz w:val="32"/>
          <w:szCs w:val="32"/>
        </w:rPr>
        <w:t>及目标</w:t>
      </w:r>
      <w:bookmarkEnd w:id="0"/>
    </w:p>
    <w:p w14:paraId="64FE9F70" w14:textId="05EB2D13" w:rsidR="00281FAE" w:rsidRDefault="00281FAE" w:rsidP="00281FAE">
      <w:pPr>
        <w:pStyle w:val="a0"/>
        <w:jc w:val="left"/>
        <w:rPr>
          <w:rFonts w:ascii="仿宋_GB2312" w:eastAsia="仿宋_GB2312"/>
          <w:sz w:val="32"/>
          <w:szCs w:val="32"/>
        </w:rPr>
      </w:pPr>
      <w:r>
        <w:rPr>
          <w:rFonts w:ascii="仿宋_GB2312" w:eastAsia="仿宋_GB2312" w:hint="eastAsia"/>
          <w:sz w:val="32"/>
          <w:szCs w:val="32"/>
        </w:rPr>
        <w:t>1、现状概述</w:t>
      </w:r>
    </w:p>
    <w:p w14:paraId="3E9522B2" w14:textId="44B16864" w:rsidR="00862FEA" w:rsidRPr="00862FEA" w:rsidRDefault="00862FEA" w:rsidP="00862FEA">
      <w:pPr>
        <w:pStyle w:val="a0"/>
        <w:ind w:firstLineChars="200" w:firstLine="640"/>
        <w:jc w:val="left"/>
        <w:rPr>
          <w:rFonts w:ascii="仿宋_GB2312" w:eastAsia="仿宋_GB2312"/>
          <w:sz w:val="32"/>
          <w:szCs w:val="32"/>
        </w:rPr>
      </w:pPr>
      <w:r w:rsidRPr="00862FEA">
        <w:rPr>
          <w:rFonts w:ascii="仿宋_GB2312" w:eastAsia="仿宋_GB2312"/>
          <w:sz w:val="32"/>
          <w:szCs w:val="32"/>
        </w:rPr>
        <w:t>自2015年公司行政办公系统上线以来，公文处理工作实现了线上流转与审批，显著提升了工作效率。然而，随着系统应用的不断深化，</w:t>
      </w:r>
      <w:r>
        <w:rPr>
          <w:rFonts w:ascii="仿宋_GB2312" w:eastAsia="仿宋_GB2312" w:hint="eastAsia"/>
          <w:sz w:val="32"/>
          <w:szCs w:val="32"/>
        </w:rPr>
        <w:t>发现</w:t>
      </w:r>
      <w:r w:rsidRPr="00862FEA">
        <w:rPr>
          <w:rFonts w:ascii="仿宋_GB2312" w:eastAsia="仿宋_GB2312"/>
          <w:sz w:val="32"/>
          <w:szCs w:val="32"/>
        </w:rPr>
        <w:t>当前系统缺乏文件流程超期管控功能，同时也缺少对流程运行状态进行实时监控与统计分析的有效手段，</w:t>
      </w:r>
      <w:r>
        <w:rPr>
          <w:rFonts w:ascii="仿宋_GB2312" w:eastAsia="仿宋_GB2312" w:hint="eastAsia"/>
          <w:sz w:val="32"/>
          <w:szCs w:val="32"/>
        </w:rPr>
        <w:t>导致</w:t>
      </w:r>
      <w:r w:rsidRPr="00862FEA">
        <w:rPr>
          <w:rFonts w:ascii="仿宋_GB2312" w:eastAsia="仿宋_GB2312"/>
          <w:sz w:val="32"/>
          <w:szCs w:val="32"/>
        </w:rPr>
        <w:t>无法充分督促相关人员及时高效地完成各项行政办公任务。</w:t>
      </w:r>
    </w:p>
    <w:p w14:paraId="7A60E18D" w14:textId="2A2CE7A1" w:rsidR="00862FEA" w:rsidRDefault="0060487D" w:rsidP="00862FEA">
      <w:pPr>
        <w:pStyle w:val="a0"/>
        <w:ind w:firstLineChars="200" w:firstLine="640"/>
        <w:jc w:val="left"/>
        <w:rPr>
          <w:rFonts w:ascii="仿宋_GB2312" w:eastAsia="仿宋_GB2312"/>
          <w:sz w:val="32"/>
          <w:szCs w:val="32"/>
        </w:rPr>
      </w:pPr>
      <w:r>
        <w:rPr>
          <w:rFonts w:ascii="仿宋_GB2312" w:eastAsia="仿宋_GB2312"/>
          <w:sz w:val="32"/>
          <w:szCs w:val="32"/>
        </w:rPr>
        <w:t>为了进一步提升流程处理效率，满足</w:t>
      </w:r>
      <w:r w:rsidR="00862FEA" w:rsidRPr="00862FEA">
        <w:rPr>
          <w:rFonts w:ascii="仿宋_GB2312" w:eastAsia="仿宋_GB2312"/>
          <w:sz w:val="32"/>
          <w:szCs w:val="32"/>
        </w:rPr>
        <w:t>日益增长的流程监控需求，</w:t>
      </w:r>
      <w:r>
        <w:rPr>
          <w:rFonts w:ascii="仿宋_GB2312" w:eastAsia="仿宋_GB2312" w:hint="eastAsia"/>
          <w:sz w:val="32"/>
          <w:szCs w:val="32"/>
        </w:rPr>
        <w:t>办公室</w:t>
      </w:r>
      <w:r w:rsidR="00862FEA" w:rsidRPr="00862FEA">
        <w:rPr>
          <w:rFonts w:ascii="仿宋_GB2312" w:eastAsia="仿宋_GB2312"/>
          <w:sz w:val="32"/>
          <w:szCs w:val="32"/>
        </w:rPr>
        <w:t>提出了搭建流程监控模块的初步方案</w:t>
      </w:r>
      <w:r w:rsidR="00862FEA">
        <w:rPr>
          <w:rFonts w:ascii="仿宋_GB2312" w:eastAsia="仿宋_GB2312" w:hint="eastAsia"/>
          <w:sz w:val="32"/>
          <w:szCs w:val="32"/>
        </w:rPr>
        <w:t>，</w:t>
      </w:r>
      <w:r w:rsidR="00862FEA" w:rsidRPr="00862FEA">
        <w:rPr>
          <w:rFonts w:ascii="仿宋_GB2312" w:eastAsia="仿宋_GB2312"/>
          <w:sz w:val="32"/>
          <w:szCs w:val="32"/>
        </w:rPr>
        <w:t>在信息中心的技术支持下成功部署了</w:t>
      </w:r>
      <w:r w:rsidR="00862FEA">
        <w:rPr>
          <w:rFonts w:ascii="仿宋_GB2312" w:eastAsia="仿宋_GB2312"/>
          <w:sz w:val="32"/>
          <w:szCs w:val="32"/>
        </w:rPr>
        <w:t>简易</w:t>
      </w:r>
      <w:r w:rsidR="00862FEA" w:rsidRPr="00862FEA">
        <w:rPr>
          <w:rFonts w:ascii="仿宋_GB2312" w:eastAsia="仿宋_GB2312"/>
          <w:sz w:val="32"/>
          <w:szCs w:val="32"/>
        </w:rPr>
        <w:t>流程监控模块，该模块在一定程度上实现了</w:t>
      </w:r>
      <w:r w:rsidR="00862FEA">
        <w:rPr>
          <w:rFonts w:ascii="仿宋_GB2312" w:eastAsia="仿宋_GB2312"/>
          <w:sz w:val="32"/>
          <w:szCs w:val="32"/>
        </w:rPr>
        <w:t>对部分业务流程运行情况的监控，并对办理进度起到了督促作用。</w:t>
      </w:r>
      <w:r w:rsidR="00862FEA">
        <w:rPr>
          <w:rFonts w:ascii="仿宋_GB2312" w:eastAsia="仿宋_GB2312" w:hint="eastAsia"/>
          <w:sz w:val="32"/>
          <w:szCs w:val="32"/>
        </w:rPr>
        <w:t>但在实际应用中</w:t>
      </w:r>
      <w:r w:rsidR="00862FEA">
        <w:rPr>
          <w:rFonts w:ascii="仿宋_GB2312" w:eastAsia="仿宋_GB2312"/>
          <w:sz w:val="32"/>
          <w:szCs w:val="32"/>
        </w:rPr>
        <w:t>，</w:t>
      </w:r>
      <w:r w:rsidR="00862FEA" w:rsidRPr="00862FEA">
        <w:rPr>
          <w:rFonts w:ascii="仿宋_GB2312" w:eastAsia="仿宋_GB2312"/>
          <w:sz w:val="32"/>
          <w:szCs w:val="32"/>
        </w:rPr>
        <w:t>发现该模块在系统功能、易用性和可扩展性方面仍</w:t>
      </w:r>
      <w:r w:rsidR="00E23BD8">
        <w:rPr>
          <w:rFonts w:ascii="仿宋_GB2312" w:eastAsia="仿宋_GB2312" w:hint="eastAsia"/>
          <w:sz w:val="32"/>
          <w:szCs w:val="32"/>
        </w:rPr>
        <w:t>无法满足</w:t>
      </w:r>
      <w:r w:rsidR="00862FEA" w:rsidRPr="00862FEA">
        <w:rPr>
          <w:rFonts w:ascii="仿宋_GB2312" w:eastAsia="仿宋_GB2312"/>
          <w:sz w:val="32"/>
          <w:szCs w:val="32"/>
        </w:rPr>
        <w:t>业务需求。</w:t>
      </w:r>
    </w:p>
    <w:p w14:paraId="17BEC808" w14:textId="241124E4" w:rsidR="00281FAE" w:rsidRDefault="00281FAE" w:rsidP="00281FAE">
      <w:pPr>
        <w:pStyle w:val="a0"/>
        <w:jc w:val="left"/>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、建设目标</w:t>
      </w:r>
    </w:p>
    <w:p w14:paraId="1B017311" w14:textId="5085EFA9" w:rsidR="00281FAE" w:rsidRPr="00862FEA" w:rsidRDefault="00281FAE" w:rsidP="00281FAE">
      <w:pPr>
        <w:pStyle w:val="a0"/>
        <w:ind w:firstLineChars="200" w:firstLine="640"/>
        <w:jc w:val="left"/>
        <w:rPr>
          <w:rFonts w:ascii="仿宋_GB2312" w:eastAsia="仿宋_GB2312"/>
          <w:sz w:val="32"/>
          <w:szCs w:val="32"/>
        </w:rPr>
      </w:pPr>
      <w:r>
        <w:rPr>
          <w:rFonts w:ascii="仿宋_GB2312" w:eastAsia="仿宋_GB2312" w:hint="eastAsia"/>
          <w:sz w:val="32"/>
          <w:szCs w:val="32"/>
        </w:rPr>
        <w:t>按照</w:t>
      </w:r>
      <w:r w:rsidRPr="00862FEA">
        <w:rPr>
          <w:rFonts w:ascii="仿宋_GB2312" w:eastAsia="仿宋_GB2312"/>
          <w:sz w:val="32"/>
          <w:szCs w:val="32"/>
        </w:rPr>
        <w:t>《</w:t>
      </w:r>
      <w:r>
        <w:rPr>
          <w:rFonts w:ascii="仿宋_GB2312" w:eastAsia="仿宋_GB2312"/>
          <w:sz w:val="32"/>
          <w:szCs w:val="32"/>
        </w:rPr>
        <w:t>关于进一步优化提升办文办会办事工作质效的通知》的相关要求，对现有</w:t>
      </w:r>
      <w:r>
        <w:rPr>
          <w:rFonts w:ascii="仿宋_GB2312" w:eastAsia="仿宋_GB2312" w:hint="eastAsia"/>
          <w:sz w:val="32"/>
          <w:szCs w:val="32"/>
        </w:rPr>
        <w:t>行政办公系统流程监控、预警和统计分析功能进行全面升级，</w:t>
      </w:r>
      <w:r w:rsidR="00270E20">
        <w:rPr>
          <w:rFonts w:ascii="仿宋_GB2312" w:eastAsia="仿宋_GB2312" w:hint="eastAsia"/>
          <w:sz w:val="32"/>
          <w:szCs w:val="32"/>
        </w:rPr>
        <w:t>增加监控范围，完善预警机制，优化统计分析功能，</w:t>
      </w:r>
      <w:r w:rsidR="00011DE0">
        <w:rPr>
          <w:rFonts w:ascii="仿宋_GB2312" w:eastAsia="仿宋_GB2312" w:hint="eastAsia"/>
          <w:sz w:val="32"/>
          <w:szCs w:val="32"/>
        </w:rPr>
        <w:t>助力</w:t>
      </w:r>
      <w:r w:rsidRPr="00862FEA">
        <w:rPr>
          <w:rFonts w:ascii="仿宋_GB2312" w:eastAsia="仿宋_GB2312"/>
          <w:sz w:val="32"/>
          <w:szCs w:val="32"/>
        </w:rPr>
        <w:t>打造一个</w:t>
      </w:r>
      <w:r w:rsidRPr="00862FEA">
        <w:rPr>
          <w:rFonts w:ascii="仿宋_GB2312" w:eastAsia="仿宋_GB2312"/>
          <w:sz w:val="32"/>
          <w:szCs w:val="32"/>
        </w:rPr>
        <w:t>“</w:t>
      </w:r>
      <w:r w:rsidRPr="00862FEA">
        <w:rPr>
          <w:rFonts w:ascii="仿宋_GB2312" w:eastAsia="仿宋_GB2312"/>
          <w:sz w:val="32"/>
          <w:szCs w:val="32"/>
        </w:rPr>
        <w:t>限时办理、高效流转</w:t>
      </w:r>
      <w:r w:rsidRPr="00862FEA">
        <w:rPr>
          <w:rFonts w:ascii="仿宋_GB2312" w:eastAsia="仿宋_GB2312"/>
          <w:sz w:val="32"/>
          <w:szCs w:val="32"/>
        </w:rPr>
        <w:t>”</w:t>
      </w:r>
      <w:r w:rsidR="00DB5AE9">
        <w:rPr>
          <w:rFonts w:ascii="仿宋_GB2312" w:eastAsia="仿宋_GB2312"/>
          <w:sz w:val="32"/>
          <w:szCs w:val="32"/>
        </w:rPr>
        <w:t>的文件办理</w:t>
      </w:r>
      <w:r w:rsidR="00DB5AE9">
        <w:rPr>
          <w:rFonts w:ascii="仿宋_GB2312" w:eastAsia="仿宋_GB2312" w:hint="eastAsia"/>
          <w:sz w:val="32"/>
          <w:szCs w:val="32"/>
        </w:rPr>
        <w:t>平台</w:t>
      </w:r>
      <w:r w:rsidRPr="00862FEA">
        <w:rPr>
          <w:rFonts w:ascii="仿宋_GB2312" w:eastAsia="仿宋_GB2312"/>
          <w:sz w:val="32"/>
          <w:szCs w:val="32"/>
        </w:rPr>
        <w:t>，通过不断提升运行管理水平，为公司的高质量发展提供有力支持。</w:t>
      </w:r>
    </w:p>
    <w:p w14:paraId="59D35344" w14:textId="2F0F8F9B" w:rsidR="00F06114" w:rsidRDefault="00F9108B">
      <w:pPr>
        <w:pStyle w:val="2"/>
        <w:snapToGrid w:val="0"/>
        <w:ind w:firstLineChars="0" w:firstLine="0"/>
        <w:rPr>
          <w:rFonts w:ascii="黑体" w:eastAsia="黑体" w:hAnsi="黑体"/>
          <w:sz w:val="32"/>
          <w:szCs w:val="32"/>
        </w:rPr>
      </w:pPr>
      <w:bookmarkStart w:id="1" w:name="_Toc193716992"/>
      <w:r>
        <w:rPr>
          <w:rFonts w:ascii="黑体" w:eastAsia="黑体" w:hAnsi="黑体" w:hint="eastAsia"/>
          <w:sz w:val="32"/>
          <w:szCs w:val="32"/>
        </w:rPr>
        <w:t>二</w:t>
      </w:r>
      <w:r w:rsidR="00D6293C" w:rsidRPr="00D6293C">
        <w:rPr>
          <w:rFonts w:ascii="黑体" w:eastAsia="黑体" w:hAnsi="黑体" w:hint="eastAsia"/>
          <w:sz w:val="32"/>
          <w:szCs w:val="32"/>
        </w:rPr>
        <w:t>、</w:t>
      </w:r>
      <w:r w:rsidR="00BE492C">
        <w:rPr>
          <w:rFonts w:ascii="黑体" w:eastAsia="黑体" w:hAnsi="黑体" w:hint="eastAsia"/>
          <w:sz w:val="32"/>
          <w:szCs w:val="32"/>
        </w:rPr>
        <w:t>业务功能要求</w:t>
      </w:r>
      <w:bookmarkEnd w:id="1"/>
    </w:p>
    <w:p w14:paraId="4496A4CB" w14:textId="46AC8366" w:rsidR="00F8376E" w:rsidRPr="00F8376E" w:rsidRDefault="00F8376E" w:rsidP="00F8376E">
      <w:pPr>
        <w:pStyle w:val="a0"/>
        <w:ind w:firstLineChars="200" w:firstLine="640"/>
        <w:jc w:val="left"/>
        <w:rPr>
          <w:rFonts w:ascii="仿宋_GB2312" w:eastAsia="仿宋_GB2312"/>
          <w:sz w:val="32"/>
          <w:szCs w:val="32"/>
        </w:rPr>
      </w:pPr>
      <w:r w:rsidRPr="00F8376E">
        <w:rPr>
          <w:rFonts w:ascii="仿宋_GB2312" w:eastAsia="仿宋_GB2312" w:hint="eastAsia"/>
          <w:sz w:val="32"/>
          <w:szCs w:val="32"/>
        </w:rPr>
        <w:t>本次行政办公系统流程监控</w:t>
      </w:r>
      <w:r w:rsidR="002F3927">
        <w:rPr>
          <w:rFonts w:ascii="仿宋_GB2312" w:eastAsia="仿宋_GB2312" w:hint="eastAsia"/>
          <w:sz w:val="32"/>
          <w:szCs w:val="32"/>
        </w:rPr>
        <w:t>业务</w:t>
      </w:r>
      <w:r w:rsidRPr="00F8376E">
        <w:rPr>
          <w:rFonts w:ascii="仿宋_GB2312" w:eastAsia="仿宋_GB2312" w:hint="eastAsia"/>
          <w:sz w:val="32"/>
          <w:szCs w:val="32"/>
        </w:rPr>
        <w:t>功能优化包括但不限于</w:t>
      </w:r>
      <w:r>
        <w:rPr>
          <w:rFonts w:ascii="仿宋_GB2312" w:eastAsia="仿宋_GB2312" w:hint="eastAsia"/>
          <w:sz w:val="32"/>
          <w:szCs w:val="32"/>
        </w:rPr>
        <w:t>以下</w:t>
      </w:r>
      <w:r w:rsidRPr="00F8376E">
        <w:rPr>
          <w:rFonts w:ascii="仿宋_GB2312" w:eastAsia="仿宋_GB2312" w:hint="eastAsia"/>
          <w:sz w:val="32"/>
          <w:szCs w:val="32"/>
        </w:rPr>
        <w:t>业务功能要求：</w:t>
      </w:r>
    </w:p>
    <w:p w14:paraId="1B2E3EF5" w14:textId="3B01C83E" w:rsidR="00E64DA5" w:rsidRPr="007A3A79" w:rsidRDefault="00F9108B" w:rsidP="007A3A79">
      <w:pPr>
        <w:pStyle w:val="a0"/>
        <w:jc w:val="both"/>
        <w:rPr>
          <w:rFonts w:ascii="仿宋_GB2312" w:eastAsia="仿宋_GB2312"/>
          <w:sz w:val="32"/>
          <w:szCs w:val="32"/>
        </w:rPr>
      </w:pPr>
      <w:r>
        <w:rPr>
          <w:rFonts w:ascii="仿宋_GB2312" w:eastAsia="仿宋_GB2312"/>
          <w:sz w:val="32"/>
          <w:szCs w:val="32"/>
        </w:rPr>
        <w:t>2</w:t>
      </w:r>
      <w:r w:rsidR="00940433" w:rsidRPr="007A3A79">
        <w:rPr>
          <w:rFonts w:ascii="仿宋_GB2312" w:eastAsia="仿宋_GB2312" w:hint="eastAsia"/>
          <w:sz w:val="32"/>
          <w:szCs w:val="32"/>
        </w:rPr>
        <w:t xml:space="preserve">.1 </w:t>
      </w:r>
      <w:r w:rsidR="00DA6038">
        <w:rPr>
          <w:rFonts w:ascii="仿宋_GB2312" w:eastAsia="仿宋_GB2312" w:hint="eastAsia"/>
          <w:sz w:val="32"/>
          <w:szCs w:val="32"/>
        </w:rPr>
        <w:t>流程</w:t>
      </w:r>
      <w:r w:rsidR="00940433" w:rsidRPr="007A3A79">
        <w:rPr>
          <w:rFonts w:ascii="仿宋_GB2312" w:eastAsia="仿宋_GB2312" w:hint="eastAsia"/>
          <w:sz w:val="32"/>
          <w:szCs w:val="32"/>
        </w:rPr>
        <w:t>预警</w:t>
      </w:r>
      <w:r w:rsidR="00F8376E">
        <w:rPr>
          <w:rFonts w:ascii="仿宋_GB2312" w:eastAsia="仿宋_GB2312" w:hint="eastAsia"/>
          <w:sz w:val="32"/>
          <w:szCs w:val="32"/>
        </w:rPr>
        <w:t>功能优化</w:t>
      </w:r>
    </w:p>
    <w:p w14:paraId="5831FC04" w14:textId="77777777" w:rsidR="00F06114" w:rsidRPr="007A3A79" w:rsidRDefault="0047314A" w:rsidP="0047314A">
      <w:pPr>
        <w:pStyle w:val="a0"/>
        <w:ind w:firstLineChars="200" w:firstLine="640"/>
        <w:jc w:val="left"/>
        <w:rPr>
          <w:rFonts w:ascii="仿宋_GB2312" w:eastAsia="仿宋_GB2312"/>
          <w:sz w:val="32"/>
          <w:szCs w:val="32"/>
        </w:rPr>
      </w:pPr>
      <w:r>
        <w:rPr>
          <w:rFonts w:ascii="仿宋_GB2312" w:eastAsia="仿宋_GB2312" w:hint="eastAsia"/>
          <w:sz w:val="32"/>
          <w:szCs w:val="32"/>
        </w:rPr>
        <w:t>按照《</w:t>
      </w:r>
      <w:r w:rsidRPr="0047314A">
        <w:rPr>
          <w:rFonts w:ascii="仿宋_GB2312" w:eastAsia="仿宋_GB2312" w:hint="eastAsia"/>
          <w:sz w:val="32"/>
          <w:szCs w:val="32"/>
        </w:rPr>
        <w:t>关于进一步优化提升办文办会办事工作质效的通知</w:t>
      </w:r>
      <w:r>
        <w:rPr>
          <w:rFonts w:ascii="仿宋_GB2312" w:eastAsia="仿宋_GB2312" w:hint="eastAsia"/>
          <w:sz w:val="32"/>
          <w:szCs w:val="32"/>
        </w:rPr>
        <w:t>》要求，常规文件要3日（7</w:t>
      </w:r>
      <w:r>
        <w:rPr>
          <w:rFonts w:ascii="仿宋_GB2312" w:eastAsia="仿宋_GB2312"/>
          <w:sz w:val="32"/>
          <w:szCs w:val="32"/>
        </w:rPr>
        <w:t>2</w:t>
      </w:r>
      <w:r>
        <w:rPr>
          <w:rFonts w:ascii="仿宋_GB2312" w:eastAsia="仿宋_GB2312" w:hint="eastAsia"/>
          <w:sz w:val="32"/>
          <w:szCs w:val="32"/>
        </w:rPr>
        <w:t>小时）内处理完毕，紧急文件要在2</w:t>
      </w:r>
      <w:r>
        <w:rPr>
          <w:rFonts w:ascii="仿宋_GB2312" w:eastAsia="仿宋_GB2312"/>
          <w:sz w:val="32"/>
          <w:szCs w:val="32"/>
        </w:rPr>
        <w:t>4</w:t>
      </w:r>
      <w:r>
        <w:rPr>
          <w:rFonts w:ascii="仿宋_GB2312" w:eastAsia="仿宋_GB2312" w:hint="eastAsia"/>
          <w:sz w:val="32"/>
          <w:szCs w:val="32"/>
        </w:rPr>
        <w:t>小时内处理完毕，对应到行政办公系统公文的紧急程度，普通级别的公文处理时限为3天，平急、加急、特急、特提级别的公文处理时限为</w:t>
      </w:r>
      <w:r>
        <w:rPr>
          <w:rFonts w:ascii="仿宋_GB2312" w:eastAsia="仿宋_GB2312"/>
          <w:sz w:val="32"/>
          <w:szCs w:val="32"/>
        </w:rPr>
        <w:t>24</w:t>
      </w:r>
      <w:r>
        <w:rPr>
          <w:rFonts w:ascii="仿宋_GB2312" w:eastAsia="仿宋_GB2312" w:hint="eastAsia"/>
          <w:sz w:val="32"/>
          <w:szCs w:val="32"/>
        </w:rPr>
        <w:t>小时，详见下表：</w:t>
      </w:r>
    </w:p>
    <w:tbl>
      <w:tblPr>
        <w:tblStyle w:val="a4"/>
        <w:tblW w:w="5000" w:type="pct"/>
        <w:tblLook w:val="04A0" w:firstRow="1" w:lastRow="0" w:firstColumn="1" w:lastColumn="0" w:noHBand="0" w:noVBand="1"/>
      </w:tblPr>
      <w:tblGrid>
        <w:gridCol w:w="3092"/>
        <w:gridCol w:w="2308"/>
        <w:gridCol w:w="3122"/>
      </w:tblGrid>
      <w:tr w:rsidR="00F06114" w:rsidRPr="007E3DE1" w14:paraId="0A7CAEF2" w14:textId="77777777" w:rsidTr="00E64DA5">
        <w:tc>
          <w:tcPr>
            <w:tcW w:w="1814" w:type="pct"/>
          </w:tcPr>
          <w:p w14:paraId="109E1C71" w14:textId="77777777" w:rsidR="00F06114" w:rsidRPr="003946AD" w:rsidRDefault="00940433" w:rsidP="007E3DE1">
            <w:pPr>
              <w:pStyle w:val="a0"/>
              <w:rPr>
                <w:rFonts w:ascii="仿宋_GB2312" w:eastAsia="仿宋_GB2312"/>
                <w:b/>
                <w:sz w:val="32"/>
                <w:szCs w:val="32"/>
              </w:rPr>
            </w:pPr>
            <w:r w:rsidRPr="003946AD">
              <w:rPr>
                <w:rFonts w:ascii="仿宋_GB2312" w:eastAsia="仿宋_GB2312" w:hint="eastAsia"/>
                <w:b/>
                <w:sz w:val="32"/>
                <w:szCs w:val="32"/>
              </w:rPr>
              <w:t>公文紧急程度</w:t>
            </w:r>
          </w:p>
        </w:tc>
        <w:tc>
          <w:tcPr>
            <w:tcW w:w="1354" w:type="pct"/>
          </w:tcPr>
          <w:p w14:paraId="1CB5DF9D"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控制时效</w:t>
            </w:r>
          </w:p>
        </w:tc>
        <w:tc>
          <w:tcPr>
            <w:tcW w:w="1833" w:type="pct"/>
          </w:tcPr>
          <w:p w14:paraId="0850453B"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系统流程Logo</w:t>
            </w:r>
          </w:p>
        </w:tc>
      </w:tr>
      <w:tr w:rsidR="00F06114" w:rsidRPr="007E3DE1" w14:paraId="3002E684" w14:textId="77777777" w:rsidTr="00E64DA5">
        <w:tc>
          <w:tcPr>
            <w:tcW w:w="1814" w:type="pct"/>
          </w:tcPr>
          <w:p w14:paraId="6C502A77" w14:textId="77777777" w:rsidR="00F06114" w:rsidRPr="007E3DE1" w:rsidRDefault="00B25BBB" w:rsidP="007E3DE1">
            <w:pPr>
              <w:pStyle w:val="a0"/>
              <w:rPr>
                <w:rFonts w:ascii="仿宋_GB2312" w:eastAsia="仿宋_GB2312"/>
                <w:sz w:val="32"/>
                <w:szCs w:val="32"/>
              </w:rPr>
            </w:pPr>
            <w:r w:rsidRPr="007E3DE1">
              <w:rPr>
                <w:rFonts w:ascii="仿宋_GB2312" w:eastAsia="仿宋_GB2312" w:hint="eastAsia"/>
                <w:sz w:val="32"/>
                <w:szCs w:val="32"/>
              </w:rPr>
              <w:t>普通</w:t>
            </w:r>
          </w:p>
        </w:tc>
        <w:tc>
          <w:tcPr>
            <w:tcW w:w="1354" w:type="pct"/>
          </w:tcPr>
          <w:p w14:paraId="5A7A0C0B"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3天</w:t>
            </w:r>
          </w:p>
        </w:tc>
        <w:tc>
          <w:tcPr>
            <w:tcW w:w="1833" w:type="pct"/>
          </w:tcPr>
          <w:p w14:paraId="172CE2BB"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无</w:t>
            </w:r>
          </w:p>
        </w:tc>
      </w:tr>
      <w:tr w:rsidR="00F06114" w:rsidRPr="007E3DE1" w14:paraId="0988AD85" w14:textId="77777777" w:rsidTr="00E64DA5">
        <w:tc>
          <w:tcPr>
            <w:tcW w:w="1814" w:type="pct"/>
          </w:tcPr>
          <w:p w14:paraId="7A5233D6"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平急</w:t>
            </w:r>
            <w:r w:rsidR="00CA796E" w:rsidRPr="007E3DE1">
              <w:rPr>
                <w:rFonts w:ascii="仿宋_GB2312" w:eastAsia="仿宋_GB2312" w:hint="eastAsia"/>
                <w:sz w:val="32"/>
                <w:szCs w:val="32"/>
              </w:rPr>
              <w:t>（收文模板）</w:t>
            </w:r>
          </w:p>
        </w:tc>
        <w:tc>
          <w:tcPr>
            <w:tcW w:w="1354" w:type="pct"/>
          </w:tcPr>
          <w:p w14:paraId="3E9B896F"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1天</w:t>
            </w:r>
          </w:p>
        </w:tc>
        <w:tc>
          <w:tcPr>
            <w:tcW w:w="1833" w:type="pct"/>
          </w:tcPr>
          <w:p w14:paraId="6FF4485B"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1个感叹号</w:t>
            </w:r>
          </w:p>
        </w:tc>
      </w:tr>
      <w:tr w:rsidR="00F06114" w:rsidRPr="007E3DE1" w14:paraId="03D4D851" w14:textId="77777777" w:rsidTr="00E64DA5">
        <w:tc>
          <w:tcPr>
            <w:tcW w:w="1814" w:type="pct"/>
          </w:tcPr>
          <w:p w14:paraId="5B756E81"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加急</w:t>
            </w:r>
            <w:r w:rsidR="00CA796E" w:rsidRPr="007E3DE1">
              <w:rPr>
                <w:rFonts w:ascii="仿宋_GB2312" w:eastAsia="仿宋_GB2312" w:hint="eastAsia"/>
                <w:sz w:val="32"/>
                <w:szCs w:val="32"/>
              </w:rPr>
              <w:t>（收文模板）</w:t>
            </w:r>
          </w:p>
        </w:tc>
        <w:tc>
          <w:tcPr>
            <w:tcW w:w="1354" w:type="pct"/>
          </w:tcPr>
          <w:p w14:paraId="431D24A1"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1天</w:t>
            </w:r>
          </w:p>
        </w:tc>
        <w:tc>
          <w:tcPr>
            <w:tcW w:w="1833" w:type="pct"/>
          </w:tcPr>
          <w:p w14:paraId="5012FF31"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2个感叹号</w:t>
            </w:r>
          </w:p>
        </w:tc>
      </w:tr>
      <w:tr w:rsidR="00F06114" w:rsidRPr="007E3DE1" w14:paraId="6DED1DBE" w14:textId="77777777" w:rsidTr="00E64DA5">
        <w:tc>
          <w:tcPr>
            <w:tcW w:w="1814" w:type="pct"/>
          </w:tcPr>
          <w:p w14:paraId="177B42EA"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特急</w:t>
            </w:r>
            <w:r w:rsidR="00CA796E" w:rsidRPr="007E3DE1">
              <w:rPr>
                <w:rFonts w:ascii="仿宋_GB2312" w:eastAsia="仿宋_GB2312" w:hint="eastAsia"/>
                <w:sz w:val="32"/>
                <w:szCs w:val="32"/>
              </w:rPr>
              <w:t>（收文模板）</w:t>
            </w:r>
          </w:p>
        </w:tc>
        <w:tc>
          <w:tcPr>
            <w:tcW w:w="1354" w:type="pct"/>
          </w:tcPr>
          <w:p w14:paraId="6EC2DA48" w14:textId="77777777" w:rsidR="00F06114" w:rsidRPr="007E3DE1" w:rsidRDefault="00FB47D0" w:rsidP="007E3DE1">
            <w:pPr>
              <w:pStyle w:val="a0"/>
              <w:rPr>
                <w:rFonts w:ascii="仿宋_GB2312" w:eastAsia="仿宋_GB2312"/>
                <w:sz w:val="32"/>
                <w:szCs w:val="32"/>
              </w:rPr>
            </w:pPr>
            <w:r w:rsidRPr="007E3DE1">
              <w:rPr>
                <w:rFonts w:ascii="仿宋_GB2312" w:eastAsia="仿宋_GB2312" w:hint="eastAsia"/>
                <w:sz w:val="32"/>
                <w:szCs w:val="32"/>
              </w:rPr>
              <w:t>1天</w:t>
            </w:r>
          </w:p>
        </w:tc>
        <w:tc>
          <w:tcPr>
            <w:tcW w:w="1833" w:type="pct"/>
          </w:tcPr>
          <w:p w14:paraId="443CDCBD"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3个感叹号</w:t>
            </w:r>
          </w:p>
        </w:tc>
      </w:tr>
      <w:tr w:rsidR="00F06114" w:rsidRPr="007E3DE1" w14:paraId="63BBB307" w14:textId="77777777" w:rsidTr="00E64DA5">
        <w:tc>
          <w:tcPr>
            <w:tcW w:w="1814" w:type="pct"/>
          </w:tcPr>
          <w:p w14:paraId="3C9AEF1F"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特提</w:t>
            </w:r>
            <w:r w:rsidR="00CA796E" w:rsidRPr="007E3DE1">
              <w:rPr>
                <w:rFonts w:ascii="仿宋_GB2312" w:eastAsia="仿宋_GB2312" w:hint="eastAsia"/>
                <w:sz w:val="32"/>
                <w:szCs w:val="32"/>
              </w:rPr>
              <w:t>（收文模板）</w:t>
            </w:r>
          </w:p>
        </w:tc>
        <w:tc>
          <w:tcPr>
            <w:tcW w:w="1354" w:type="pct"/>
          </w:tcPr>
          <w:p w14:paraId="1ED43DB9" w14:textId="77777777" w:rsidR="00F06114" w:rsidRPr="007E3DE1" w:rsidRDefault="00FB47D0" w:rsidP="007E3DE1">
            <w:pPr>
              <w:pStyle w:val="a0"/>
              <w:rPr>
                <w:rFonts w:ascii="仿宋_GB2312" w:eastAsia="仿宋_GB2312"/>
                <w:sz w:val="32"/>
                <w:szCs w:val="32"/>
              </w:rPr>
            </w:pPr>
            <w:r w:rsidRPr="007E3DE1">
              <w:rPr>
                <w:rFonts w:ascii="仿宋_GB2312" w:eastAsia="仿宋_GB2312" w:hint="eastAsia"/>
                <w:sz w:val="32"/>
                <w:szCs w:val="32"/>
              </w:rPr>
              <w:t>1天</w:t>
            </w:r>
          </w:p>
        </w:tc>
        <w:tc>
          <w:tcPr>
            <w:tcW w:w="1833" w:type="pct"/>
          </w:tcPr>
          <w:p w14:paraId="4F50A44B" w14:textId="77777777" w:rsidR="00F06114" w:rsidRPr="007E3DE1" w:rsidRDefault="00940433" w:rsidP="007E3DE1">
            <w:pPr>
              <w:pStyle w:val="a0"/>
              <w:rPr>
                <w:rFonts w:ascii="仿宋_GB2312" w:eastAsia="仿宋_GB2312"/>
                <w:sz w:val="32"/>
                <w:szCs w:val="32"/>
              </w:rPr>
            </w:pPr>
            <w:r w:rsidRPr="007E3DE1">
              <w:rPr>
                <w:rFonts w:ascii="仿宋_GB2312" w:eastAsia="仿宋_GB2312" w:hint="eastAsia"/>
                <w:sz w:val="32"/>
                <w:szCs w:val="32"/>
              </w:rPr>
              <w:t>4个感叹号</w:t>
            </w:r>
          </w:p>
        </w:tc>
      </w:tr>
    </w:tbl>
    <w:p w14:paraId="32CFEEF5" w14:textId="77777777" w:rsidR="00F06114" w:rsidRDefault="008A7839" w:rsidP="008A7839">
      <w:pPr>
        <w:pStyle w:val="a0"/>
        <w:ind w:firstLineChars="200" w:firstLine="640"/>
        <w:jc w:val="left"/>
        <w:rPr>
          <w:rFonts w:ascii="仿宋_GB2312" w:eastAsia="仿宋_GB2312"/>
          <w:sz w:val="32"/>
          <w:szCs w:val="32"/>
        </w:rPr>
      </w:pPr>
      <w:r>
        <w:rPr>
          <w:rFonts w:ascii="仿宋_GB2312" w:eastAsia="仿宋_GB2312" w:hint="eastAsia"/>
          <w:sz w:val="32"/>
          <w:szCs w:val="32"/>
        </w:rPr>
        <w:t>本次主要的优化需求是对待办工作</w:t>
      </w:r>
      <w:r w:rsidR="002636D8">
        <w:rPr>
          <w:rFonts w:ascii="仿宋_GB2312" w:eastAsia="仿宋_GB2312" w:hint="eastAsia"/>
          <w:sz w:val="32"/>
          <w:szCs w:val="32"/>
        </w:rPr>
        <w:t>的</w:t>
      </w:r>
      <w:r>
        <w:rPr>
          <w:rFonts w:ascii="仿宋_GB2312" w:eastAsia="仿宋_GB2312" w:hint="eastAsia"/>
          <w:sz w:val="32"/>
          <w:szCs w:val="32"/>
        </w:rPr>
        <w:t>办理期限增加预警图标提示，同时调整待办信息的优先级排序</w:t>
      </w:r>
      <w:r w:rsidR="002636D8">
        <w:rPr>
          <w:rFonts w:ascii="仿宋_GB2312" w:eastAsia="仿宋_GB2312" w:hint="eastAsia"/>
          <w:sz w:val="32"/>
          <w:szCs w:val="32"/>
        </w:rPr>
        <w:t>。</w:t>
      </w:r>
    </w:p>
    <w:p w14:paraId="6E0EF78E" w14:textId="77777777" w:rsidR="002636D8" w:rsidRDefault="002636D8" w:rsidP="008A7839">
      <w:pPr>
        <w:pStyle w:val="a0"/>
        <w:ind w:firstLineChars="200" w:firstLine="640"/>
        <w:jc w:val="left"/>
        <w:rPr>
          <w:rFonts w:ascii="仿宋_GB2312" w:eastAsia="仿宋_GB2312"/>
          <w:sz w:val="32"/>
          <w:szCs w:val="32"/>
        </w:rPr>
      </w:pPr>
      <w:r>
        <w:rPr>
          <w:rFonts w:ascii="仿宋_GB2312" w:eastAsia="仿宋_GB2312" w:hint="eastAsia"/>
          <w:sz w:val="32"/>
          <w:szCs w:val="32"/>
        </w:rPr>
        <w:t>（1）根据待办工作的优先级不同，将待办工作进行重新排序，按照特提、特急、加急、平</w:t>
      </w:r>
      <w:r w:rsidR="003946AD">
        <w:rPr>
          <w:rFonts w:ascii="仿宋_GB2312" w:eastAsia="仿宋_GB2312" w:hint="eastAsia"/>
          <w:sz w:val="32"/>
          <w:szCs w:val="32"/>
        </w:rPr>
        <w:t>急</w:t>
      </w:r>
      <w:r>
        <w:rPr>
          <w:rFonts w:ascii="仿宋_GB2312" w:eastAsia="仿宋_GB2312" w:hint="eastAsia"/>
          <w:sz w:val="32"/>
          <w:szCs w:val="32"/>
        </w:rPr>
        <w:t>和普通的顺序显示待办工作，方便用户及时处理优先级高的待办工作，提高响应速度和办理效率，该功能在PC端和移动端同步实现。</w:t>
      </w:r>
    </w:p>
    <w:p w14:paraId="4F3BF886" w14:textId="3E118F13" w:rsidR="00F06114" w:rsidRDefault="002636D8" w:rsidP="00287988">
      <w:pPr>
        <w:pStyle w:val="a0"/>
        <w:ind w:firstLineChars="200" w:firstLine="640"/>
        <w:jc w:val="left"/>
        <w:rPr>
          <w:rFonts w:ascii="仿宋_GB2312" w:eastAsia="仿宋_GB2312"/>
          <w:sz w:val="32"/>
          <w:szCs w:val="32"/>
        </w:rPr>
      </w:pPr>
      <w:r>
        <w:rPr>
          <w:rFonts w:ascii="仿宋_GB2312" w:eastAsia="仿宋_GB2312" w:hint="eastAsia"/>
          <w:sz w:val="32"/>
          <w:szCs w:val="32"/>
        </w:rPr>
        <w:t>（2）按照待办工作的办理时限要求在</w:t>
      </w:r>
      <w:r w:rsidRPr="007E3DE1">
        <w:rPr>
          <w:rFonts w:ascii="仿宋_GB2312" w:eastAsia="仿宋_GB2312" w:hint="eastAsia"/>
          <w:sz w:val="32"/>
          <w:szCs w:val="32"/>
        </w:rPr>
        <w:t>个人待办工作及待办工作展开页面</w:t>
      </w:r>
      <w:r>
        <w:rPr>
          <w:rFonts w:ascii="仿宋_GB2312" w:eastAsia="仿宋_GB2312" w:hint="eastAsia"/>
          <w:sz w:val="32"/>
          <w:szCs w:val="32"/>
        </w:rPr>
        <w:t>进行超期提醒，</w:t>
      </w:r>
      <w:r w:rsidR="0051058E">
        <w:rPr>
          <w:rFonts w:ascii="仿宋_GB2312" w:eastAsia="仿宋_GB2312" w:hint="eastAsia"/>
          <w:sz w:val="32"/>
          <w:szCs w:val="32"/>
        </w:rPr>
        <w:t>临近超期1天的待办工作在待办流程标题后面增加一个绿色闹钟图标</w:t>
      </w:r>
      <w:r>
        <w:rPr>
          <w:rFonts w:ascii="仿宋_GB2312" w:eastAsia="仿宋_GB2312" w:hint="eastAsia"/>
          <w:sz w:val="32"/>
          <w:szCs w:val="32"/>
        </w:rPr>
        <w:t>，已经超期未处理的待办流程标题后面增加一个红色</w:t>
      </w:r>
      <w:r w:rsidR="003946AD">
        <w:rPr>
          <w:rFonts w:ascii="仿宋_GB2312" w:eastAsia="仿宋_GB2312" w:hint="eastAsia"/>
          <w:sz w:val="32"/>
          <w:szCs w:val="32"/>
        </w:rPr>
        <w:t>闹钟</w:t>
      </w:r>
      <w:r>
        <w:rPr>
          <w:rFonts w:ascii="仿宋_GB2312" w:eastAsia="仿宋_GB2312" w:hint="eastAsia"/>
          <w:sz w:val="32"/>
          <w:szCs w:val="32"/>
        </w:rPr>
        <w:t>图标，待办流程标题显示格式为“</w:t>
      </w:r>
      <w:r w:rsidRPr="007E3DE1">
        <w:rPr>
          <w:rFonts w:ascii="仿宋_GB2312" w:eastAsia="仿宋_GB2312" w:hint="eastAsia"/>
          <w:sz w:val="32"/>
          <w:szCs w:val="32"/>
        </w:rPr>
        <w:t>系统流程标题是标题+正文/</w:t>
      </w:r>
      <w:r>
        <w:rPr>
          <w:rFonts w:ascii="仿宋_GB2312" w:eastAsia="仿宋_GB2312" w:hint="eastAsia"/>
          <w:sz w:val="32"/>
          <w:szCs w:val="32"/>
        </w:rPr>
        <w:t>附件</w:t>
      </w:r>
      <w:r w:rsidR="003946AD">
        <w:rPr>
          <w:rFonts w:ascii="仿宋_GB2312" w:eastAsia="仿宋_GB2312" w:hint="eastAsia"/>
          <w:sz w:val="32"/>
          <w:szCs w:val="32"/>
        </w:rPr>
        <w:t>标识</w:t>
      </w:r>
      <w:r>
        <w:rPr>
          <w:rFonts w:ascii="仿宋_GB2312" w:eastAsia="仿宋_GB2312" w:hint="eastAsia"/>
          <w:sz w:val="32"/>
          <w:szCs w:val="32"/>
        </w:rPr>
        <w:t>+提示</w:t>
      </w:r>
      <w:r w:rsidR="000D2CB5">
        <w:rPr>
          <w:rFonts w:ascii="仿宋_GB2312" w:eastAsia="仿宋_GB2312" w:hint="eastAsia"/>
          <w:sz w:val="32"/>
          <w:szCs w:val="32"/>
        </w:rPr>
        <w:t>图标</w:t>
      </w:r>
      <w:r>
        <w:rPr>
          <w:rFonts w:ascii="仿宋_GB2312" w:eastAsia="仿宋_GB2312" w:hint="eastAsia"/>
          <w:sz w:val="32"/>
          <w:szCs w:val="32"/>
        </w:rPr>
        <w:t>”，该功能在PC端和移动端同步实现。</w:t>
      </w:r>
    </w:p>
    <w:p w14:paraId="4ABA02EC" w14:textId="77777777" w:rsidR="00BD6B82" w:rsidRPr="00287988" w:rsidRDefault="00BD6B82" w:rsidP="00287988">
      <w:pPr>
        <w:pStyle w:val="a0"/>
        <w:ind w:firstLineChars="200" w:firstLine="640"/>
        <w:jc w:val="left"/>
        <w:rPr>
          <w:rFonts w:ascii="仿宋_GB2312" w:eastAsia="仿宋_GB2312"/>
          <w:sz w:val="32"/>
          <w:szCs w:val="32"/>
        </w:rPr>
      </w:pPr>
      <w:r>
        <w:rPr>
          <w:rFonts w:ascii="仿宋_GB2312" w:eastAsia="仿宋_GB2312" w:hint="eastAsia"/>
          <w:sz w:val="32"/>
          <w:szCs w:val="32"/>
        </w:rPr>
        <w:t>（3</w:t>
      </w:r>
      <w:r w:rsidR="005C4533">
        <w:rPr>
          <w:rFonts w:ascii="仿宋_GB2312" w:eastAsia="仿宋_GB2312" w:hint="eastAsia"/>
          <w:sz w:val="32"/>
          <w:szCs w:val="32"/>
        </w:rPr>
        <w:t>）文件办理时限</w:t>
      </w:r>
      <w:r>
        <w:rPr>
          <w:rFonts w:ascii="仿宋_GB2312" w:eastAsia="仿宋_GB2312" w:hint="eastAsia"/>
          <w:sz w:val="32"/>
          <w:szCs w:val="32"/>
        </w:rPr>
        <w:t>可以根据业务管理要求的变化</w:t>
      </w:r>
      <w:r w:rsidR="005C4533">
        <w:rPr>
          <w:rFonts w:ascii="仿宋_GB2312" w:eastAsia="仿宋_GB2312" w:hint="eastAsia"/>
          <w:sz w:val="32"/>
          <w:szCs w:val="32"/>
        </w:rPr>
        <w:t>通过系统配置</w:t>
      </w:r>
      <w:r>
        <w:rPr>
          <w:rFonts w:ascii="仿宋_GB2312" w:eastAsia="仿宋_GB2312" w:hint="eastAsia"/>
          <w:sz w:val="32"/>
          <w:szCs w:val="32"/>
        </w:rPr>
        <w:t>进行调整。</w:t>
      </w:r>
    </w:p>
    <w:p w14:paraId="21BB018D" w14:textId="19D66E96" w:rsidR="00F06114" w:rsidRPr="00287988" w:rsidRDefault="00F9108B" w:rsidP="00287988">
      <w:pPr>
        <w:pStyle w:val="a0"/>
        <w:jc w:val="both"/>
        <w:rPr>
          <w:rFonts w:ascii="仿宋_GB2312" w:eastAsia="仿宋_GB2312"/>
          <w:sz w:val="32"/>
          <w:szCs w:val="32"/>
        </w:rPr>
      </w:pPr>
      <w:r>
        <w:rPr>
          <w:rFonts w:ascii="仿宋_GB2312" w:eastAsia="仿宋_GB2312"/>
          <w:sz w:val="32"/>
          <w:szCs w:val="32"/>
        </w:rPr>
        <w:t>2</w:t>
      </w:r>
      <w:r w:rsidR="00940433" w:rsidRPr="00287988">
        <w:rPr>
          <w:rFonts w:ascii="仿宋_GB2312" w:eastAsia="仿宋_GB2312" w:hint="eastAsia"/>
          <w:sz w:val="32"/>
          <w:szCs w:val="32"/>
        </w:rPr>
        <w:t xml:space="preserve">.2 </w:t>
      </w:r>
      <w:r w:rsidR="00F8376E">
        <w:rPr>
          <w:rFonts w:ascii="仿宋_GB2312" w:eastAsia="仿宋_GB2312" w:hint="eastAsia"/>
          <w:sz w:val="32"/>
          <w:szCs w:val="32"/>
        </w:rPr>
        <w:t>流程监控功能优化</w:t>
      </w:r>
    </w:p>
    <w:p w14:paraId="1E373A78" w14:textId="66BA67F7" w:rsidR="00D25F3D" w:rsidRDefault="00D25F3D" w:rsidP="00D25F3D">
      <w:pPr>
        <w:pStyle w:val="a0"/>
        <w:ind w:firstLineChars="200" w:firstLine="640"/>
        <w:jc w:val="left"/>
        <w:rPr>
          <w:rFonts w:ascii="仿宋_GB2312" w:eastAsia="仿宋_GB2312"/>
          <w:sz w:val="32"/>
          <w:szCs w:val="32"/>
        </w:rPr>
      </w:pPr>
      <w:r w:rsidRPr="00D25F3D">
        <w:rPr>
          <w:rFonts w:ascii="仿宋_GB2312" w:eastAsia="仿宋_GB2312" w:hint="eastAsia"/>
          <w:sz w:val="32"/>
          <w:szCs w:val="32"/>
        </w:rPr>
        <w:t>针对行政办公系统当前设定的公文和事务流程，</w:t>
      </w:r>
      <w:r>
        <w:rPr>
          <w:rFonts w:ascii="仿宋_GB2312" w:eastAsia="仿宋_GB2312" w:hint="eastAsia"/>
          <w:sz w:val="32"/>
          <w:szCs w:val="32"/>
        </w:rPr>
        <w:t>进行办理进度的监控，目前确定的监控范围为公司本部和二级公司重点用户，确定的监控的公文和事务流程为</w:t>
      </w:r>
      <w:r w:rsidR="00197CF1">
        <w:rPr>
          <w:rFonts w:ascii="仿宋_GB2312" w:eastAsia="仿宋_GB2312" w:hint="eastAsia"/>
          <w:sz w:val="32"/>
          <w:szCs w:val="32"/>
        </w:rPr>
        <w:t>所属公司报文、行政外部来文、党务收文</w:t>
      </w:r>
      <w:r w:rsidR="002D0656">
        <w:rPr>
          <w:rFonts w:ascii="仿宋_GB2312" w:eastAsia="仿宋_GB2312" w:hint="eastAsia"/>
          <w:sz w:val="32"/>
          <w:szCs w:val="32"/>
        </w:rPr>
        <w:t>、控股参股企业重大事项审核、控股参股企业三会议题审核、内部通知、内部报文、控股发文、保密办发文、安委办发文、专题会纪要会签、</w:t>
      </w:r>
      <w:r w:rsidR="00197CF1">
        <w:rPr>
          <w:rFonts w:ascii="仿宋_GB2312" w:eastAsia="仿宋_GB2312" w:hint="eastAsia"/>
          <w:sz w:val="32"/>
          <w:szCs w:val="32"/>
        </w:rPr>
        <w:t>会议议题审批</w:t>
      </w:r>
      <w:r w:rsidR="002D0656">
        <w:rPr>
          <w:rFonts w:ascii="仿宋_GB2312" w:eastAsia="仿宋_GB2312" w:hint="eastAsia"/>
          <w:sz w:val="32"/>
          <w:szCs w:val="32"/>
        </w:rPr>
        <w:t>等</w:t>
      </w:r>
      <w:r w:rsidR="00197CF1">
        <w:rPr>
          <w:rFonts w:ascii="仿宋_GB2312" w:eastAsia="仿宋_GB2312" w:hint="eastAsia"/>
          <w:sz w:val="32"/>
          <w:szCs w:val="32"/>
        </w:rPr>
        <w:t>流程</w:t>
      </w:r>
      <w:r w:rsidR="00F722DE">
        <w:rPr>
          <w:rFonts w:ascii="仿宋_GB2312" w:eastAsia="仿宋_GB2312" w:hint="eastAsia"/>
          <w:sz w:val="32"/>
          <w:szCs w:val="32"/>
        </w:rPr>
        <w:t>。</w:t>
      </w:r>
      <w:r>
        <w:rPr>
          <w:rFonts w:ascii="仿宋_GB2312" w:eastAsia="仿宋_GB2312" w:hint="eastAsia"/>
          <w:sz w:val="32"/>
          <w:szCs w:val="32"/>
        </w:rPr>
        <w:t>系统目前无法对</w:t>
      </w:r>
      <w:r w:rsidR="00197CF1">
        <w:rPr>
          <w:rFonts w:ascii="仿宋_GB2312" w:eastAsia="仿宋_GB2312" w:hint="eastAsia"/>
          <w:sz w:val="32"/>
          <w:szCs w:val="32"/>
        </w:rPr>
        <w:t>监控人员和监控流程进行精确设定，需要手动进行数据处理</w:t>
      </w:r>
      <w:r w:rsidR="00F722DE">
        <w:rPr>
          <w:rFonts w:ascii="仿宋_GB2312" w:eastAsia="仿宋_GB2312" w:hint="eastAsia"/>
          <w:sz w:val="32"/>
          <w:szCs w:val="32"/>
        </w:rPr>
        <w:t>。</w:t>
      </w:r>
      <w:r w:rsidR="00197CF1">
        <w:rPr>
          <w:rFonts w:ascii="仿宋_GB2312" w:eastAsia="仿宋_GB2312" w:hint="eastAsia"/>
          <w:sz w:val="32"/>
          <w:szCs w:val="32"/>
        </w:rPr>
        <w:t>主要优化需求如下：</w:t>
      </w:r>
    </w:p>
    <w:p w14:paraId="47CAC291" w14:textId="77777777" w:rsidR="00FD42D7" w:rsidRDefault="00FD42D7" w:rsidP="00D25F3D">
      <w:pPr>
        <w:pStyle w:val="a0"/>
        <w:ind w:firstLineChars="200" w:firstLine="640"/>
        <w:jc w:val="left"/>
        <w:rPr>
          <w:rFonts w:ascii="仿宋_GB2312" w:eastAsia="仿宋_GB2312"/>
          <w:sz w:val="32"/>
          <w:szCs w:val="32"/>
        </w:rPr>
      </w:pPr>
      <w:r>
        <w:rPr>
          <w:rFonts w:ascii="仿宋_GB2312" w:eastAsia="仿宋_GB2312" w:hint="eastAsia"/>
          <w:sz w:val="32"/>
          <w:szCs w:val="32"/>
        </w:rPr>
        <w:t>（1）</w:t>
      </w:r>
      <w:r w:rsidR="00585635">
        <w:rPr>
          <w:rFonts w:ascii="仿宋_GB2312" w:eastAsia="仿宋_GB2312" w:hint="eastAsia"/>
          <w:sz w:val="32"/>
          <w:szCs w:val="32"/>
        </w:rPr>
        <w:t>优化监控人员设定功能，支持根据业务需求在行政办公系统中设置监控人员</w:t>
      </w:r>
      <w:r w:rsidR="005C4533">
        <w:rPr>
          <w:rFonts w:ascii="仿宋_GB2312" w:eastAsia="仿宋_GB2312" w:hint="eastAsia"/>
          <w:sz w:val="32"/>
          <w:szCs w:val="32"/>
        </w:rPr>
        <w:t>，根据业务需求</w:t>
      </w:r>
      <w:r w:rsidR="00585635">
        <w:rPr>
          <w:rFonts w:ascii="仿宋_GB2312" w:eastAsia="仿宋_GB2312" w:hint="eastAsia"/>
          <w:sz w:val="32"/>
          <w:szCs w:val="32"/>
        </w:rPr>
        <w:t>灵活调整监控人员范围</w:t>
      </w:r>
      <w:r w:rsidR="00445E94">
        <w:rPr>
          <w:rFonts w:ascii="仿宋_GB2312" w:eastAsia="仿宋_GB2312" w:hint="eastAsia"/>
          <w:sz w:val="32"/>
          <w:szCs w:val="32"/>
        </w:rPr>
        <w:t>，在PC端和移动端同步显示超期人员和超期部门，超期人员按照超期流程数进行排序，超期部门按照超期流程累计数进行排序。</w:t>
      </w:r>
    </w:p>
    <w:p w14:paraId="48971EA0" w14:textId="77777777" w:rsidR="00445E94" w:rsidRDefault="00445E94" w:rsidP="00D25F3D">
      <w:pPr>
        <w:pStyle w:val="a0"/>
        <w:ind w:firstLineChars="200" w:firstLine="640"/>
        <w:jc w:val="left"/>
        <w:rPr>
          <w:rFonts w:ascii="仿宋_GB2312" w:eastAsia="仿宋_GB2312"/>
          <w:sz w:val="32"/>
          <w:szCs w:val="32"/>
        </w:rPr>
      </w:pPr>
      <w:r>
        <w:rPr>
          <w:rFonts w:ascii="仿宋_GB2312" w:eastAsia="仿宋_GB2312" w:hint="eastAsia"/>
          <w:sz w:val="32"/>
          <w:szCs w:val="32"/>
        </w:rPr>
        <w:t>人员超期统计表样式如下,根据流程监控扫描的结果，将超期公文和事务流程数量按照待办人员进行分组排序，显示在表中，待办工作处理完毕后，下一更新周期对超期数据进行刷新。</w:t>
      </w:r>
      <w:r w:rsidR="005623FF">
        <w:rPr>
          <w:rFonts w:ascii="仿宋_GB2312" w:eastAsia="仿宋_GB2312" w:hint="eastAsia"/>
          <w:sz w:val="32"/>
          <w:szCs w:val="32"/>
        </w:rPr>
        <w:t>（</w:t>
      </w:r>
      <w:r w:rsidR="00EA1AA9">
        <w:rPr>
          <w:rFonts w:ascii="仿宋_GB2312" w:eastAsia="仿宋_GB2312" w:hint="eastAsia"/>
          <w:sz w:val="32"/>
          <w:szCs w:val="32"/>
        </w:rPr>
        <w:t>列表中只统计系统设定监控范围内的人员和流程超期数据</w:t>
      </w:r>
      <w:r w:rsidR="005623FF">
        <w:rPr>
          <w:rFonts w:ascii="仿宋_GB2312" w:eastAsia="仿宋_GB2312" w:hint="eastAsia"/>
          <w:sz w:val="32"/>
          <w:szCs w:val="32"/>
        </w:rPr>
        <w:t>）</w:t>
      </w:r>
    </w:p>
    <w:tbl>
      <w:tblPr>
        <w:tblStyle w:val="a4"/>
        <w:tblW w:w="5000" w:type="pct"/>
        <w:tblLook w:val="04A0" w:firstRow="1" w:lastRow="0" w:firstColumn="1" w:lastColumn="0" w:noHBand="0" w:noVBand="1"/>
      </w:tblPr>
      <w:tblGrid>
        <w:gridCol w:w="4237"/>
        <w:gridCol w:w="4285"/>
      </w:tblGrid>
      <w:tr w:rsidR="00F60E6E" w:rsidRPr="007E3DE1" w14:paraId="5FC55501" w14:textId="77777777" w:rsidTr="00F60E6E">
        <w:tc>
          <w:tcPr>
            <w:tcW w:w="5000" w:type="pct"/>
            <w:gridSpan w:val="2"/>
            <w:tcBorders>
              <w:top w:val="single" w:sz="12" w:space="0" w:color="auto"/>
              <w:left w:val="single" w:sz="12" w:space="0" w:color="auto"/>
              <w:bottom w:val="single" w:sz="12" w:space="0" w:color="auto"/>
              <w:right w:val="single" w:sz="12" w:space="0" w:color="auto"/>
            </w:tcBorders>
            <w:shd w:val="clear" w:color="auto" w:fill="E7E6E6" w:themeFill="background2"/>
          </w:tcPr>
          <w:p w14:paraId="687EB3D1" w14:textId="77777777" w:rsidR="00F60E6E" w:rsidRPr="007E3DE1" w:rsidRDefault="00F60E6E" w:rsidP="00CB209C">
            <w:pPr>
              <w:pStyle w:val="a0"/>
              <w:rPr>
                <w:rFonts w:ascii="仿宋_GB2312" w:eastAsia="仿宋_GB2312"/>
                <w:sz w:val="32"/>
                <w:szCs w:val="32"/>
              </w:rPr>
            </w:pPr>
            <w:r>
              <w:rPr>
                <w:rFonts w:ascii="仿宋_GB2312" w:eastAsia="仿宋_GB2312" w:hint="eastAsia"/>
                <w:sz w:val="32"/>
                <w:szCs w:val="32"/>
              </w:rPr>
              <w:t>人员超期统计</w:t>
            </w:r>
          </w:p>
        </w:tc>
      </w:tr>
      <w:tr w:rsidR="00445E94" w:rsidRPr="007E3DE1" w14:paraId="2F778618" w14:textId="77777777" w:rsidTr="00445E94">
        <w:tc>
          <w:tcPr>
            <w:tcW w:w="2486" w:type="pct"/>
            <w:tcBorders>
              <w:top w:val="single" w:sz="12" w:space="0" w:color="auto"/>
              <w:left w:val="single" w:sz="12" w:space="0" w:color="auto"/>
              <w:bottom w:val="single" w:sz="12" w:space="0" w:color="auto"/>
              <w:right w:val="single" w:sz="12" w:space="0" w:color="auto"/>
            </w:tcBorders>
            <w:shd w:val="clear" w:color="auto" w:fill="E7E6E6" w:themeFill="background2"/>
          </w:tcPr>
          <w:p w14:paraId="305AFFC6" w14:textId="77777777" w:rsidR="00445E94" w:rsidRPr="007E3DE1" w:rsidRDefault="00445E94" w:rsidP="00CB209C">
            <w:pPr>
              <w:pStyle w:val="a0"/>
              <w:rPr>
                <w:rFonts w:ascii="仿宋_GB2312" w:eastAsia="仿宋_GB2312"/>
                <w:sz w:val="32"/>
                <w:szCs w:val="32"/>
              </w:rPr>
            </w:pPr>
            <w:r w:rsidRPr="007E3DE1">
              <w:rPr>
                <w:rFonts w:ascii="仿宋_GB2312" w:eastAsia="仿宋_GB2312" w:hint="eastAsia"/>
                <w:sz w:val="32"/>
                <w:szCs w:val="32"/>
              </w:rPr>
              <w:t>姓名</w:t>
            </w:r>
          </w:p>
        </w:tc>
        <w:tc>
          <w:tcPr>
            <w:tcW w:w="2514" w:type="pct"/>
            <w:tcBorders>
              <w:top w:val="single" w:sz="12" w:space="0" w:color="auto"/>
              <w:left w:val="single" w:sz="12" w:space="0" w:color="auto"/>
              <w:bottom w:val="single" w:sz="12" w:space="0" w:color="auto"/>
              <w:right w:val="single" w:sz="12" w:space="0" w:color="auto"/>
            </w:tcBorders>
            <w:shd w:val="clear" w:color="auto" w:fill="E7E6E6" w:themeFill="background2"/>
          </w:tcPr>
          <w:p w14:paraId="2E1324CD" w14:textId="77777777" w:rsidR="00445E94" w:rsidRPr="007E3DE1" w:rsidRDefault="00445E94" w:rsidP="00CB209C">
            <w:pPr>
              <w:pStyle w:val="a0"/>
              <w:rPr>
                <w:rFonts w:ascii="仿宋_GB2312" w:eastAsia="仿宋_GB2312"/>
                <w:sz w:val="32"/>
                <w:szCs w:val="32"/>
              </w:rPr>
            </w:pPr>
            <w:r w:rsidRPr="007E3DE1">
              <w:rPr>
                <w:rFonts w:ascii="仿宋_GB2312" w:eastAsia="仿宋_GB2312" w:hint="eastAsia"/>
                <w:sz w:val="32"/>
                <w:szCs w:val="32"/>
              </w:rPr>
              <w:t>件数</w:t>
            </w:r>
          </w:p>
        </w:tc>
      </w:tr>
      <w:tr w:rsidR="00445E94" w:rsidRPr="007E3DE1" w14:paraId="073343FA" w14:textId="77777777" w:rsidTr="00445E94">
        <w:tc>
          <w:tcPr>
            <w:tcW w:w="2486" w:type="pct"/>
            <w:tcBorders>
              <w:top w:val="single" w:sz="12" w:space="0" w:color="auto"/>
              <w:left w:val="single" w:sz="12" w:space="0" w:color="auto"/>
              <w:bottom w:val="single" w:sz="12" w:space="0" w:color="auto"/>
              <w:right w:val="single" w:sz="12" w:space="0" w:color="auto"/>
            </w:tcBorders>
          </w:tcPr>
          <w:p w14:paraId="17601459" w14:textId="77777777" w:rsidR="00445E94" w:rsidRPr="007E3DE1" w:rsidRDefault="002A6D7A" w:rsidP="00CB209C">
            <w:pPr>
              <w:pStyle w:val="a0"/>
              <w:rPr>
                <w:rFonts w:ascii="仿宋_GB2312" w:eastAsia="仿宋_GB2312"/>
                <w:sz w:val="32"/>
                <w:szCs w:val="32"/>
              </w:rPr>
            </w:pPr>
            <w:r w:rsidRPr="007E3DE1">
              <w:rPr>
                <w:rFonts w:ascii="仿宋_GB2312" w:eastAsia="仿宋_GB2312" w:hint="eastAsia"/>
                <w:sz w:val="32"/>
                <w:szCs w:val="32"/>
              </w:rPr>
              <w:t>姓名</w:t>
            </w:r>
            <w:r w:rsidR="00F60E6E">
              <w:rPr>
                <w:rFonts w:ascii="仿宋_GB2312" w:eastAsia="仿宋_GB2312" w:hint="eastAsia"/>
                <w:sz w:val="32"/>
                <w:szCs w:val="32"/>
              </w:rPr>
              <w:t>1</w:t>
            </w:r>
          </w:p>
        </w:tc>
        <w:tc>
          <w:tcPr>
            <w:tcW w:w="2514" w:type="pct"/>
            <w:tcBorders>
              <w:top w:val="single" w:sz="12" w:space="0" w:color="auto"/>
              <w:left w:val="single" w:sz="12" w:space="0" w:color="auto"/>
              <w:bottom w:val="single" w:sz="12" w:space="0" w:color="auto"/>
              <w:right w:val="single" w:sz="12" w:space="0" w:color="auto"/>
            </w:tcBorders>
          </w:tcPr>
          <w:p w14:paraId="5BF954B3" w14:textId="77777777" w:rsidR="00445E94" w:rsidRPr="007E3DE1" w:rsidRDefault="00445E94" w:rsidP="00CB209C">
            <w:pPr>
              <w:pStyle w:val="a0"/>
              <w:rPr>
                <w:rFonts w:ascii="仿宋_GB2312" w:eastAsia="仿宋_GB2312"/>
                <w:sz w:val="32"/>
                <w:szCs w:val="32"/>
              </w:rPr>
            </w:pPr>
            <w:r w:rsidRPr="007E3DE1">
              <w:rPr>
                <w:rFonts w:ascii="仿宋_GB2312" w:eastAsia="仿宋_GB2312" w:hint="eastAsia"/>
                <w:sz w:val="32"/>
                <w:szCs w:val="32"/>
              </w:rPr>
              <w:t>5</w:t>
            </w:r>
          </w:p>
        </w:tc>
      </w:tr>
      <w:tr w:rsidR="00445E94" w:rsidRPr="007E3DE1" w14:paraId="705883A4" w14:textId="77777777" w:rsidTr="00445E94">
        <w:tc>
          <w:tcPr>
            <w:tcW w:w="2486" w:type="pct"/>
            <w:tcBorders>
              <w:top w:val="single" w:sz="12" w:space="0" w:color="auto"/>
              <w:left w:val="single" w:sz="12" w:space="0" w:color="auto"/>
              <w:bottom w:val="single" w:sz="12" w:space="0" w:color="auto"/>
              <w:right w:val="single" w:sz="12" w:space="0" w:color="auto"/>
            </w:tcBorders>
          </w:tcPr>
          <w:p w14:paraId="54C38557" w14:textId="77777777" w:rsidR="00445E94" w:rsidRPr="007E3DE1" w:rsidRDefault="002A6D7A" w:rsidP="00CB209C">
            <w:pPr>
              <w:pStyle w:val="a0"/>
              <w:rPr>
                <w:rFonts w:ascii="仿宋_GB2312" w:eastAsia="仿宋_GB2312"/>
                <w:sz w:val="32"/>
                <w:szCs w:val="32"/>
              </w:rPr>
            </w:pPr>
            <w:r w:rsidRPr="007E3DE1">
              <w:rPr>
                <w:rFonts w:ascii="仿宋_GB2312" w:eastAsia="仿宋_GB2312" w:hint="eastAsia"/>
                <w:sz w:val="32"/>
                <w:szCs w:val="32"/>
              </w:rPr>
              <w:t>姓名</w:t>
            </w:r>
            <w:r w:rsidR="00F60E6E">
              <w:rPr>
                <w:rFonts w:ascii="仿宋_GB2312" w:eastAsia="仿宋_GB2312" w:hint="eastAsia"/>
                <w:sz w:val="32"/>
                <w:szCs w:val="32"/>
              </w:rPr>
              <w:t>2</w:t>
            </w:r>
          </w:p>
        </w:tc>
        <w:tc>
          <w:tcPr>
            <w:tcW w:w="2514" w:type="pct"/>
            <w:tcBorders>
              <w:top w:val="single" w:sz="12" w:space="0" w:color="auto"/>
              <w:left w:val="single" w:sz="12" w:space="0" w:color="auto"/>
              <w:bottom w:val="single" w:sz="12" w:space="0" w:color="auto"/>
              <w:right w:val="single" w:sz="12" w:space="0" w:color="auto"/>
            </w:tcBorders>
          </w:tcPr>
          <w:p w14:paraId="6BDF4B4C" w14:textId="77777777" w:rsidR="00445E94" w:rsidRPr="007E3DE1" w:rsidRDefault="00445E94" w:rsidP="00CB209C">
            <w:pPr>
              <w:pStyle w:val="a0"/>
              <w:rPr>
                <w:rFonts w:ascii="仿宋_GB2312" w:eastAsia="仿宋_GB2312"/>
                <w:sz w:val="32"/>
                <w:szCs w:val="32"/>
              </w:rPr>
            </w:pPr>
            <w:r w:rsidRPr="007E3DE1">
              <w:rPr>
                <w:rFonts w:ascii="仿宋_GB2312" w:eastAsia="仿宋_GB2312" w:hint="eastAsia"/>
                <w:sz w:val="32"/>
                <w:szCs w:val="32"/>
              </w:rPr>
              <w:t>2</w:t>
            </w:r>
          </w:p>
        </w:tc>
      </w:tr>
      <w:tr w:rsidR="00445E94" w:rsidRPr="007E3DE1" w14:paraId="4AD1DF13" w14:textId="77777777" w:rsidTr="00445E94">
        <w:tc>
          <w:tcPr>
            <w:tcW w:w="2486" w:type="pct"/>
            <w:tcBorders>
              <w:top w:val="single" w:sz="12" w:space="0" w:color="auto"/>
              <w:left w:val="single" w:sz="12" w:space="0" w:color="auto"/>
              <w:bottom w:val="single" w:sz="12" w:space="0" w:color="auto"/>
              <w:right w:val="single" w:sz="12" w:space="0" w:color="auto"/>
            </w:tcBorders>
          </w:tcPr>
          <w:p w14:paraId="0EBF0D1D" w14:textId="77777777" w:rsidR="00445E94" w:rsidRPr="007E3DE1" w:rsidRDefault="00445E94" w:rsidP="00CB209C">
            <w:pPr>
              <w:pStyle w:val="a0"/>
              <w:rPr>
                <w:rFonts w:ascii="仿宋_GB2312" w:eastAsia="仿宋_GB2312"/>
                <w:sz w:val="32"/>
                <w:szCs w:val="32"/>
              </w:rPr>
            </w:pPr>
            <w:r w:rsidRPr="007E3DE1">
              <w:rPr>
                <w:rFonts w:ascii="仿宋_GB2312" w:eastAsia="仿宋_GB2312" w:hint="eastAsia"/>
                <w:sz w:val="32"/>
                <w:szCs w:val="32"/>
              </w:rPr>
              <w:t>...</w:t>
            </w:r>
          </w:p>
        </w:tc>
        <w:tc>
          <w:tcPr>
            <w:tcW w:w="2514" w:type="pct"/>
            <w:tcBorders>
              <w:top w:val="single" w:sz="12" w:space="0" w:color="auto"/>
              <w:left w:val="single" w:sz="12" w:space="0" w:color="auto"/>
              <w:bottom w:val="single" w:sz="12" w:space="0" w:color="auto"/>
              <w:right w:val="single" w:sz="12" w:space="0" w:color="auto"/>
            </w:tcBorders>
          </w:tcPr>
          <w:p w14:paraId="5266BF9E" w14:textId="77777777" w:rsidR="00445E94" w:rsidRPr="007E3DE1" w:rsidRDefault="00445E94" w:rsidP="00CB209C">
            <w:pPr>
              <w:pStyle w:val="a0"/>
              <w:rPr>
                <w:rFonts w:ascii="仿宋_GB2312" w:eastAsia="仿宋_GB2312"/>
                <w:sz w:val="32"/>
                <w:szCs w:val="32"/>
              </w:rPr>
            </w:pPr>
            <w:r w:rsidRPr="007E3DE1">
              <w:rPr>
                <w:rFonts w:ascii="仿宋_GB2312" w:eastAsia="仿宋_GB2312" w:hint="eastAsia"/>
                <w:sz w:val="32"/>
                <w:szCs w:val="32"/>
              </w:rPr>
              <w:t>...</w:t>
            </w:r>
          </w:p>
        </w:tc>
      </w:tr>
    </w:tbl>
    <w:p w14:paraId="7067AB19" w14:textId="10BA445B" w:rsidR="00355824" w:rsidRDefault="00445E94" w:rsidP="00355824">
      <w:pPr>
        <w:pStyle w:val="a0"/>
        <w:ind w:firstLineChars="200" w:firstLine="640"/>
        <w:jc w:val="left"/>
        <w:rPr>
          <w:rFonts w:ascii="仿宋_GB2312" w:eastAsia="仿宋_GB2312"/>
          <w:sz w:val="32"/>
          <w:szCs w:val="32"/>
        </w:rPr>
      </w:pPr>
      <w:r>
        <w:rPr>
          <w:rFonts w:ascii="仿宋_GB2312" w:eastAsia="仿宋_GB2312" w:hint="eastAsia"/>
          <w:sz w:val="32"/>
          <w:szCs w:val="32"/>
        </w:rPr>
        <w:t>部门超期统计表样式如下，根据流程监控扫描的结果，将超期公文和事务流程数量按照待办人员所在部门进行汇总，根据部门超期未处理公文和事务数量进行排序</w:t>
      </w:r>
      <w:r w:rsidR="00B950EF">
        <w:rPr>
          <w:rFonts w:ascii="仿宋_GB2312" w:eastAsia="仿宋_GB2312" w:hint="eastAsia"/>
          <w:sz w:val="32"/>
          <w:szCs w:val="32"/>
        </w:rPr>
        <w:t>显示在表中，待办</w:t>
      </w:r>
      <w:r w:rsidR="00355824">
        <w:rPr>
          <w:rFonts w:ascii="仿宋_GB2312" w:eastAsia="仿宋_GB2312" w:hint="eastAsia"/>
          <w:sz w:val="32"/>
          <w:szCs w:val="32"/>
        </w:rPr>
        <w:t>处理完毕后，下一更新周期对超期数据进行刷新。</w:t>
      </w:r>
    </w:p>
    <w:tbl>
      <w:tblPr>
        <w:tblStyle w:val="a4"/>
        <w:tblW w:w="5000" w:type="pct"/>
        <w:tblLook w:val="04A0" w:firstRow="1" w:lastRow="0" w:firstColumn="1" w:lastColumn="0" w:noHBand="0" w:noVBand="1"/>
      </w:tblPr>
      <w:tblGrid>
        <w:gridCol w:w="4237"/>
        <w:gridCol w:w="4285"/>
      </w:tblGrid>
      <w:tr w:rsidR="00F60E6E" w:rsidRPr="007E3DE1" w14:paraId="4C22C894" w14:textId="77777777" w:rsidTr="00CB209C">
        <w:tc>
          <w:tcPr>
            <w:tcW w:w="5000" w:type="pct"/>
            <w:gridSpan w:val="2"/>
            <w:tcBorders>
              <w:top w:val="single" w:sz="12" w:space="0" w:color="auto"/>
              <w:left w:val="single" w:sz="12" w:space="0" w:color="auto"/>
              <w:bottom w:val="single" w:sz="12" w:space="0" w:color="auto"/>
              <w:right w:val="single" w:sz="12" w:space="0" w:color="auto"/>
            </w:tcBorders>
            <w:shd w:val="clear" w:color="auto" w:fill="E7E6E6" w:themeFill="background2"/>
          </w:tcPr>
          <w:p w14:paraId="541BDE0F" w14:textId="77777777" w:rsidR="00F60E6E" w:rsidRPr="007E3DE1" w:rsidRDefault="00F60E6E" w:rsidP="00CB209C">
            <w:pPr>
              <w:pStyle w:val="a0"/>
              <w:rPr>
                <w:rFonts w:ascii="仿宋_GB2312" w:eastAsia="仿宋_GB2312"/>
                <w:sz w:val="32"/>
                <w:szCs w:val="32"/>
              </w:rPr>
            </w:pPr>
            <w:r>
              <w:rPr>
                <w:rFonts w:ascii="仿宋_GB2312" w:eastAsia="仿宋_GB2312" w:hint="eastAsia"/>
                <w:sz w:val="32"/>
                <w:szCs w:val="32"/>
              </w:rPr>
              <w:t>部门超期统计</w:t>
            </w:r>
          </w:p>
        </w:tc>
      </w:tr>
      <w:tr w:rsidR="00F60E6E" w:rsidRPr="007E3DE1" w14:paraId="3341A144" w14:textId="77777777" w:rsidTr="00CB209C">
        <w:tc>
          <w:tcPr>
            <w:tcW w:w="2486" w:type="pct"/>
            <w:tcBorders>
              <w:top w:val="single" w:sz="12" w:space="0" w:color="auto"/>
              <w:left w:val="single" w:sz="12" w:space="0" w:color="auto"/>
              <w:bottom w:val="single" w:sz="12" w:space="0" w:color="auto"/>
              <w:right w:val="single" w:sz="12" w:space="0" w:color="auto"/>
            </w:tcBorders>
            <w:shd w:val="clear" w:color="auto" w:fill="E7E6E6" w:themeFill="background2"/>
          </w:tcPr>
          <w:p w14:paraId="6D75BB84" w14:textId="77777777" w:rsidR="00F60E6E" w:rsidRPr="007E3DE1" w:rsidRDefault="00F60E6E" w:rsidP="00CB209C">
            <w:pPr>
              <w:pStyle w:val="a0"/>
              <w:rPr>
                <w:rFonts w:ascii="仿宋_GB2312" w:eastAsia="仿宋_GB2312"/>
                <w:sz w:val="32"/>
                <w:szCs w:val="32"/>
              </w:rPr>
            </w:pPr>
            <w:r>
              <w:rPr>
                <w:rFonts w:ascii="仿宋_GB2312" w:eastAsia="仿宋_GB2312" w:hint="eastAsia"/>
                <w:sz w:val="32"/>
                <w:szCs w:val="32"/>
              </w:rPr>
              <w:t>部门</w:t>
            </w:r>
          </w:p>
        </w:tc>
        <w:tc>
          <w:tcPr>
            <w:tcW w:w="2514" w:type="pct"/>
            <w:tcBorders>
              <w:top w:val="single" w:sz="12" w:space="0" w:color="auto"/>
              <w:left w:val="single" w:sz="12" w:space="0" w:color="auto"/>
              <w:bottom w:val="single" w:sz="12" w:space="0" w:color="auto"/>
              <w:right w:val="single" w:sz="12" w:space="0" w:color="auto"/>
            </w:tcBorders>
            <w:shd w:val="clear" w:color="auto" w:fill="E7E6E6" w:themeFill="background2"/>
          </w:tcPr>
          <w:p w14:paraId="58A7AA6B" w14:textId="77777777" w:rsidR="00F60E6E" w:rsidRPr="007E3DE1" w:rsidRDefault="00F60E6E" w:rsidP="00CB209C">
            <w:pPr>
              <w:pStyle w:val="a0"/>
              <w:rPr>
                <w:rFonts w:ascii="仿宋_GB2312" w:eastAsia="仿宋_GB2312"/>
                <w:sz w:val="32"/>
                <w:szCs w:val="32"/>
              </w:rPr>
            </w:pPr>
            <w:r w:rsidRPr="007E3DE1">
              <w:rPr>
                <w:rFonts w:ascii="仿宋_GB2312" w:eastAsia="仿宋_GB2312" w:hint="eastAsia"/>
                <w:sz w:val="32"/>
                <w:szCs w:val="32"/>
              </w:rPr>
              <w:t>件数</w:t>
            </w:r>
          </w:p>
        </w:tc>
      </w:tr>
      <w:tr w:rsidR="00F60E6E" w:rsidRPr="007E3DE1" w14:paraId="516F39E7" w14:textId="77777777" w:rsidTr="00CB209C">
        <w:tc>
          <w:tcPr>
            <w:tcW w:w="2486" w:type="pct"/>
            <w:tcBorders>
              <w:top w:val="single" w:sz="12" w:space="0" w:color="auto"/>
              <w:left w:val="single" w:sz="12" w:space="0" w:color="auto"/>
              <w:bottom w:val="single" w:sz="12" w:space="0" w:color="auto"/>
              <w:right w:val="single" w:sz="12" w:space="0" w:color="auto"/>
            </w:tcBorders>
          </w:tcPr>
          <w:p w14:paraId="77D471BC" w14:textId="77777777" w:rsidR="00F60E6E" w:rsidRPr="007E3DE1" w:rsidRDefault="00F60E6E" w:rsidP="00CB209C">
            <w:pPr>
              <w:pStyle w:val="a0"/>
              <w:rPr>
                <w:rFonts w:ascii="仿宋_GB2312" w:eastAsia="仿宋_GB2312"/>
                <w:sz w:val="32"/>
                <w:szCs w:val="32"/>
              </w:rPr>
            </w:pPr>
            <w:r>
              <w:rPr>
                <w:rFonts w:ascii="仿宋_GB2312" w:eastAsia="仿宋_GB2312" w:hint="eastAsia"/>
                <w:sz w:val="32"/>
                <w:szCs w:val="32"/>
              </w:rPr>
              <w:t>部门1</w:t>
            </w:r>
          </w:p>
        </w:tc>
        <w:tc>
          <w:tcPr>
            <w:tcW w:w="2514" w:type="pct"/>
            <w:tcBorders>
              <w:top w:val="single" w:sz="12" w:space="0" w:color="auto"/>
              <w:left w:val="single" w:sz="12" w:space="0" w:color="auto"/>
              <w:bottom w:val="single" w:sz="12" w:space="0" w:color="auto"/>
              <w:right w:val="single" w:sz="12" w:space="0" w:color="auto"/>
            </w:tcBorders>
          </w:tcPr>
          <w:p w14:paraId="2C1C36CE" w14:textId="77777777" w:rsidR="00F60E6E" w:rsidRPr="007E3DE1" w:rsidRDefault="00F60E6E" w:rsidP="00CB209C">
            <w:pPr>
              <w:pStyle w:val="a0"/>
              <w:rPr>
                <w:rFonts w:ascii="仿宋_GB2312" w:eastAsia="仿宋_GB2312"/>
                <w:sz w:val="32"/>
                <w:szCs w:val="32"/>
              </w:rPr>
            </w:pPr>
            <w:r w:rsidRPr="007E3DE1">
              <w:rPr>
                <w:rFonts w:ascii="仿宋_GB2312" w:eastAsia="仿宋_GB2312" w:hint="eastAsia"/>
                <w:sz w:val="32"/>
                <w:szCs w:val="32"/>
              </w:rPr>
              <w:t>5</w:t>
            </w:r>
          </w:p>
        </w:tc>
      </w:tr>
      <w:tr w:rsidR="00F60E6E" w:rsidRPr="007E3DE1" w14:paraId="032FC71F" w14:textId="77777777" w:rsidTr="00CB209C">
        <w:tc>
          <w:tcPr>
            <w:tcW w:w="2486" w:type="pct"/>
            <w:tcBorders>
              <w:top w:val="single" w:sz="12" w:space="0" w:color="auto"/>
              <w:left w:val="single" w:sz="12" w:space="0" w:color="auto"/>
              <w:bottom w:val="single" w:sz="12" w:space="0" w:color="auto"/>
              <w:right w:val="single" w:sz="12" w:space="0" w:color="auto"/>
            </w:tcBorders>
          </w:tcPr>
          <w:p w14:paraId="330D2E2F" w14:textId="77777777" w:rsidR="00F60E6E" w:rsidRPr="007E3DE1" w:rsidRDefault="00F60E6E" w:rsidP="00CB209C">
            <w:pPr>
              <w:pStyle w:val="a0"/>
              <w:rPr>
                <w:rFonts w:ascii="仿宋_GB2312" w:eastAsia="仿宋_GB2312"/>
                <w:sz w:val="32"/>
                <w:szCs w:val="32"/>
              </w:rPr>
            </w:pPr>
            <w:r>
              <w:rPr>
                <w:rFonts w:ascii="仿宋_GB2312" w:eastAsia="仿宋_GB2312" w:hint="eastAsia"/>
                <w:sz w:val="32"/>
                <w:szCs w:val="32"/>
              </w:rPr>
              <w:t>部门2</w:t>
            </w:r>
          </w:p>
        </w:tc>
        <w:tc>
          <w:tcPr>
            <w:tcW w:w="2514" w:type="pct"/>
            <w:tcBorders>
              <w:top w:val="single" w:sz="12" w:space="0" w:color="auto"/>
              <w:left w:val="single" w:sz="12" w:space="0" w:color="auto"/>
              <w:bottom w:val="single" w:sz="12" w:space="0" w:color="auto"/>
              <w:right w:val="single" w:sz="12" w:space="0" w:color="auto"/>
            </w:tcBorders>
          </w:tcPr>
          <w:p w14:paraId="1BB17DB2" w14:textId="77777777" w:rsidR="00F60E6E" w:rsidRPr="007E3DE1" w:rsidRDefault="00F60E6E" w:rsidP="00CB209C">
            <w:pPr>
              <w:pStyle w:val="a0"/>
              <w:rPr>
                <w:rFonts w:ascii="仿宋_GB2312" w:eastAsia="仿宋_GB2312"/>
                <w:sz w:val="32"/>
                <w:szCs w:val="32"/>
              </w:rPr>
            </w:pPr>
            <w:r w:rsidRPr="007E3DE1">
              <w:rPr>
                <w:rFonts w:ascii="仿宋_GB2312" w:eastAsia="仿宋_GB2312" w:hint="eastAsia"/>
                <w:sz w:val="32"/>
                <w:szCs w:val="32"/>
              </w:rPr>
              <w:t>2</w:t>
            </w:r>
          </w:p>
        </w:tc>
      </w:tr>
      <w:tr w:rsidR="00F60E6E" w:rsidRPr="007E3DE1" w14:paraId="5ADFEAD5" w14:textId="77777777" w:rsidTr="00CB209C">
        <w:tc>
          <w:tcPr>
            <w:tcW w:w="2486" w:type="pct"/>
            <w:tcBorders>
              <w:top w:val="single" w:sz="12" w:space="0" w:color="auto"/>
              <w:left w:val="single" w:sz="12" w:space="0" w:color="auto"/>
              <w:bottom w:val="single" w:sz="12" w:space="0" w:color="auto"/>
              <w:right w:val="single" w:sz="12" w:space="0" w:color="auto"/>
            </w:tcBorders>
          </w:tcPr>
          <w:p w14:paraId="5AF69F3E" w14:textId="77777777" w:rsidR="00F60E6E" w:rsidRPr="007E3DE1" w:rsidRDefault="00F60E6E" w:rsidP="00CB209C">
            <w:pPr>
              <w:pStyle w:val="a0"/>
              <w:rPr>
                <w:rFonts w:ascii="仿宋_GB2312" w:eastAsia="仿宋_GB2312"/>
                <w:sz w:val="32"/>
                <w:szCs w:val="32"/>
              </w:rPr>
            </w:pPr>
            <w:r w:rsidRPr="007E3DE1">
              <w:rPr>
                <w:rFonts w:ascii="仿宋_GB2312" w:eastAsia="仿宋_GB2312" w:hint="eastAsia"/>
                <w:sz w:val="32"/>
                <w:szCs w:val="32"/>
              </w:rPr>
              <w:t>...</w:t>
            </w:r>
          </w:p>
        </w:tc>
        <w:tc>
          <w:tcPr>
            <w:tcW w:w="2514" w:type="pct"/>
            <w:tcBorders>
              <w:top w:val="single" w:sz="12" w:space="0" w:color="auto"/>
              <w:left w:val="single" w:sz="12" w:space="0" w:color="auto"/>
              <w:bottom w:val="single" w:sz="12" w:space="0" w:color="auto"/>
              <w:right w:val="single" w:sz="12" w:space="0" w:color="auto"/>
            </w:tcBorders>
          </w:tcPr>
          <w:p w14:paraId="4247E318" w14:textId="77777777" w:rsidR="00F60E6E" w:rsidRPr="007E3DE1" w:rsidRDefault="00F60E6E" w:rsidP="00CB209C">
            <w:pPr>
              <w:pStyle w:val="a0"/>
              <w:rPr>
                <w:rFonts w:ascii="仿宋_GB2312" w:eastAsia="仿宋_GB2312"/>
                <w:sz w:val="32"/>
                <w:szCs w:val="32"/>
              </w:rPr>
            </w:pPr>
            <w:r w:rsidRPr="007E3DE1">
              <w:rPr>
                <w:rFonts w:ascii="仿宋_GB2312" w:eastAsia="仿宋_GB2312" w:hint="eastAsia"/>
                <w:sz w:val="32"/>
                <w:szCs w:val="32"/>
              </w:rPr>
              <w:t>...</w:t>
            </w:r>
          </w:p>
        </w:tc>
      </w:tr>
    </w:tbl>
    <w:p w14:paraId="5B40C26C" w14:textId="77777777" w:rsidR="00445E94" w:rsidRDefault="005623FF" w:rsidP="00D25F3D">
      <w:pPr>
        <w:pStyle w:val="a0"/>
        <w:ind w:firstLineChars="200" w:firstLine="640"/>
        <w:jc w:val="left"/>
        <w:rPr>
          <w:rFonts w:ascii="仿宋_GB2312" w:eastAsia="仿宋_GB2312"/>
          <w:sz w:val="32"/>
          <w:szCs w:val="32"/>
        </w:rPr>
      </w:pPr>
      <w:r>
        <w:rPr>
          <w:rFonts w:ascii="仿宋_GB2312" w:eastAsia="仿宋_GB2312" w:hint="eastAsia"/>
          <w:sz w:val="32"/>
          <w:szCs w:val="32"/>
        </w:rPr>
        <w:t>（2）优化监控公文和事务流程设定功能，支持根据业务需求设定行政办公系统中的需要监控的公文和事务流程，可以对监控的公文和事务流程</w:t>
      </w:r>
      <w:r w:rsidR="00F722DE">
        <w:rPr>
          <w:rFonts w:ascii="仿宋_GB2312" w:eastAsia="仿宋_GB2312" w:hint="eastAsia"/>
          <w:sz w:val="32"/>
          <w:szCs w:val="32"/>
        </w:rPr>
        <w:t>范围和类别</w:t>
      </w:r>
      <w:r>
        <w:rPr>
          <w:rFonts w:ascii="仿宋_GB2312" w:eastAsia="仿宋_GB2312" w:hint="eastAsia"/>
          <w:sz w:val="32"/>
          <w:szCs w:val="32"/>
        </w:rPr>
        <w:t>进行动态的调整，同时针对公文和事务流程中所有待办节点（包括知会节点）进行全覆盖监控</w:t>
      </w:r>
      <w:r w:rsidR="00690886">
        <w:rPr>
          <w:rFonts w:ascii="仿宋_GB2312" w:eastAsia="仿宋_GB2312" w:hint="eastAsia"/>
          <w:sz w:val="32"/>
          <w:szCs w:val="32"/>
        </w:rPr>
        <w:t>，在PC端和移动端同步显示。</w:t>
      </w:r>
    </w:p>
    <w:p w14:paraId="5E6F894A" w14:textId="2E726D5D" w:rsidR="005623FF" w:rsidRDefault="005623FF" w:rsidP="00D25F3D">
      <w:pPr>
        <w:pStyle w:val="a0"/>
        <w:ind w:firstLineChars="200" w:firstLine="640"/>
        <w:jc w:val="left"/>
        <w:rPr>
          <w:rFonts w:ascii="仿宋_GB2312" w:eastAsia="仿宋_GB2312"/>
          <w:sz w:val="32"/>
          <w:szCs w:val="32"/>
        </w:rPr>
      </w:pPr>
      <w:r>
        <w:rPr>
          <w:rFonts w:ascii="仿宋_GB2312" w:eastAsia="仿宋_GB2312" w:hint="eastAsia"/>
          <w:sz w:val="32"/>
          <w:szCs w:val="32"/>
        </w:rPr>
        <w:t>超期时长统计表样式</w:t>
      </w:r>
      <w:r w:rsidR="00EA1AA9">
        <w:rPr>
          <w:rFonts w:ascii="仿宋_GB2312" w:eastAsia="仿宋_GB2312" w:hint="eastAsia"/>
          <w:sz w:val="32"/>
          <w:szCs w:val="32"/>
        </w:rPr>
        <w:t>如下，根据流程监控扫描的结果，将超期公文和事务流程的超期时间进行排序显示在表中，待办工作处理完毕后，下一更新周期对超期数据进行刷新。</w:t>
      </w:r>
    </w:p>
    <w:tbl>
      <w:tblPr>
        <w:tblStyle w:val="a4"/>
        <w:tblW w:w="5000" w:type="pct"/>
        <w:tblLook w:val="04A0" w:firstRow="1" w:lastRow="0" w:firstColumn="1" w:lastColumn="0" w:noHBand="0" w:noVBand="1"/>
      </w:tblPr>
      <w:tblGrid>
        <w:gridCol w:w="2821"/>
        <w:gridCol w:w="2851"/>
        <w:gridCol w:w="2850"/>
      </w:tblGrid>
      <w:tr w:rsidR="002A6D7A" w:rsidRPr="007E3DE1" w14:paraId="3A28D2B8" w14:textId="77777777" w:rsidTr="002A6D7A">
        <w:tc>
          <w:tcPr>
            <w:tcW w:w="5000" w:type="pct"/>
            <w:gridSpan w:val="3"/>
            <w:tcBorders>
              <w:top w:val="single" w:sz="12" w:space="0" w:color="auto"/>
              <w:left w:val="single" w:sz="12" w:space="0" w:color="auto"/>
              <w:bottom w:val="single" w:sz="12" w:space="0" w:color="auto"/>
              <w:right w:val="single" w:sz="12" w:space="0" w:color="auto"/>
            </w:tcBorders>
            <w:shd w:val="clear" w:color="auto" w:fill="E7E6E6" w:themeFill="background2"/>
          </w:tcPr>
          <w:p w14:paraId="77F2D6D6" w14:textId="77777777" w:rsidR="002A6D7A" w:rsidRDefault="001431EA" w:rsidP="00CB209C">
            <w:pPr>
              <w:pStyle w:val="a0"/>
              <w:rPr>
                <w:rFonts w:ascii="仿宋_GB2312" w:eastAsia="仿宋_GB2312"/>
                <w:sz w:val="32"/>
                <w:szCs w:val="32"/>
              </w:rPr>
            </w:pPr>
            <w:r>
              <w:rPr>
                <w:rFonts w:ascii="仿宋_GB2312" w:eastAsia="仿宋_GB2312" w:hint="eastAsia"/>
                <w:sz w:val="32"/>
                <w:szCs w:val="32"/>
              </w:rPr>
              <w:t>超期</w:t>
            </w:r>
            <w:r w:rsidR="002A6D7A">
              <w:rPr>
                <w:rFonts w:ascii="仿宋_GB2312" w:eastAsia="仿宋_GB2312" w:hint="eastAsia"/>
                <w:sz w:val="32"/>
                <w:szCs w:val="32"/>
              </w:rPr>
              <w:t>时长统计</w:t>
            </w:r>
          </w:p>
        </w:tc>
      </w:tr>
      <w:tr w:rsidR="002A6D7A" w:rsidRPr="007E3DE1" w14:paraId="23CF91FF" w14:textId="77777777" w:rsidTr="002A6D7A">
        <w:tc>
          <w:tcPr>
            <w:tcW w:w="1655" w:type="pct"/>
            <w:tcBorders>
              <w:top w:val="single" w:sz="12" w:space="0" w:color="auto"/>
              <w:left w:val="single" w:sz="12" w:space="0" w:color="auto"/>
              <w:bottom w:val="single" w:sz="12" w:space="0" w:color="auto"/>
              <w:right w:val="single" w:sz="12" w:space="0" w:color="auto"/>
            </w:tcBorders>
            <w:shd w:val="clear" w:color="auto" w:fill="E7E6E6" w:themeFill="background2"/>
          </w:tcPr>
          <w:p w14:paraId="4B28A3CD" w14:textId="77777777" w:rsidR="002A6D7A" w:rsidRPr="007E3DE1" w:rsidRDefault="002A6D7A" w:rsidP="00CB209C">
            <w:pPr>
              <w:pStyle w:val="a0"/>
              <w:rPr>
                <w:rFonts w:ascii="仿宋_GB2312" w:eastAsia="仿宋_GB2312"/>
                <w:sz w:val="32"/>
                <w:szCs w:val="32"/>
              </w:rPr>
            </w:pPr>
            <w:r>
              <w:rPr>
                <w:rFonts w:ascii="仿宋_GB2312" w:eastAsia="仿宋_GB2312" w:hint="eastAsia"/>
                <w:sz w:val="32"/>
                <w:szCs w:val="32"/>
              </w:rPr>
              <w:t>姓名</w:t>
            </w:r>
          </w:p>
        </w:tc>
        <w:tc>
          <w:tcPr>
            <w:tcW w:w="1673" w:type="pct"/>
            <w:tcBorders>
              <w:top w:val="single" w:sz="12" w:space="0" w:color="auto"/>
              <w:left w:val="single" w:sz="12" w:space="0" w:color="auto"/>
              <w:bottom w:val="single" w:sz="12" w:space="0" w:color="auto"/>
              <w:right w:val="single" w:sz="12" w:space="0" w:color="auto"/>
            </w:tcBorders>
            <w:shd w:val="clear" w:color="auto" w:fill="E7E6E6" w:themeFill="background2"/>
          </w:tcPr>
          <w:p w14:paraId="7120C9D5" w14:textId="77777777" w:rsidR="002A6D7A" w:rsidRPr="007E3DE1" w:rsidRDefault="002A6D7A" w:rsidP="00CB209C">
            <w:pPr>
              <w:pStyle w:val="a0"/>
              <w:rPr>
                <w:rFonts w:ascii="仿宋_GB2312" w:eastAsia="仿宋_GB2312"/>
                <w:sz w:val="32"/>
                <w:szCs w:val="32"/>
              </w:rPr>
            </w:pPr>
            <w:r>
              <w:rPr>
                <w:rFonts w:ascii="仿宋_GB2312" w:eastAsia="仿宋_GB2312" w:hint="eastAsia"/>
                <w:sz w:val="32"/>
                <w:szCs w:val="32"/>
              </w:rPr>
              <w:t>超时小时</w:t>
            </w:r>
          </w:p>
        </w:tc>
        <w:tc>
          <w:tcPr>
            <w:tcW w:w="1672" w:type="pct"/>
            <w:tcBorders>
              <w:top w:val="single" w:sz="12" w:space="0" w:color="auto"/>
              <w:left w:val="single" w:sz="12" w:space="0" w:color="auto"/>
              <w:bottom w:val="single" w:sz="12" w:space="0" w:color="auto"/>
              <w:right w:val="single" w:sz="12" w:space="0" w:color="auto"/>
            </w:tcBorders>
            <w:shd w:val="clear" w:color="auto" w:fill="E7E6E6" w:themeFill="background2"/>
          </w:tcPr>
          <w:p w14:paraId="11EBF2D5" w14:textId="77777777" w:rsidR="002A6D7A" w:rsidRPr="007E3DE1" w:rsidRDefault="002A6D7A" w:rsidP="00CB209C">
            <w:pPr>
              <w:pStyle w:val="a0"/>
              <w:rPr>
                <w:rFonts w:ascii="仿宋_GB2312" w:eastAsia="仿宋_GB2312"/>
                <w:sz w:val="32"/>
                <w:szCs w:val="32"/>
              </w:rPr>
            </w:pPr>
            <w:r>
              <w:rPr>
                <w:rFonts w:ascii="仿宋_GB2312" w:eastAsia="仿宋_GB2312" w:hint="eastAsia"/>
                <w:sz w:val="32"/>
                <w:szCs w:val="32"/>
              </w:rPr>
              <w:t>待办标题</w:t>
            </w:r>
          </w:p>
        </w:tc>
      </w:tr>
      <w:tr w:rsidR="002A6D7A" w:rsidRPr="007E3DE1" w14:paraId="165CA962" w14:textId="77777777" w:rsidTr="002A6D7A">
        <w:tc>
          <w:tcPr>
            <w:tcW w:w="1655" w:type="pct"/>
            <w:tcBorders>
              <w:top w:val="single" w:sz="12" w:space="0" w:color="auto"/>
              <w:left w:val="single" w:sz="12" w:space="0" w:color="auto"/>
              <w:bottom w:val="single" w:sz="12" w:space="0" w:color="auto"/>
              <w:right w:val="single" w:sz="12" w:space="0" w:color="auto"/>
            </w:tcBorders>
          </w:tcPr>
          <w:p w14:paraId="6D20BB73" w14:textId="77777777" w:rsidR="002A6D7A" w:rsidRPr="007E3DE1" w:rsidRDefault="002A6D7A" w:rsidP="00CB209C">
            <w:pPr>
              <w:pStyle w:val="a0"/>
              <w:rPr>
                <w:rFonts w:ascii="仿宋_GB2312" w:eastAsia="仿宋_GB2312"/>
                <w:sz w:val="32"/>
                <w:szCs w:val="32"/>
              </w:rPr>
            </w:pPr>
            <w:r w:rsidRPr="007E3DE1">
              <w:rPr>
                <w:rFonts w:ascii="仿宋_GB2312" w:eastAsia="仿宋_GB2312" w:hint="eastAsia"/>
                <w:sz w:val="32"/>
                <w:szCs w:val="32"/>
              </w:rPr>
              <w:t>姓名</w:t>
            </w:r>
            <w:r>
              <w:rPr>
                <w:rFonts w:ascii="仿宋_GB2312" w:eastAsia="仿宋_GB2312" w:hint="eastAsia"/>
                <w:sz w:val="32"/>
                <w:szCs w:val="32"/>
              </w:rPr>
              <w:t>1</w:t>
            </w:r>
          </w:p>
        </w:tc>
        <w:tc>
          <w:tcPr>
            <w:tcW w:w="1673" w:type="pct"/>
            <w:tcBorders>
              <w:top w:val="single" w:sz="12" w:space="0" w:color="auto"/>
              <w:left w:val="single" w:sz="12" w:space="0" w:color="auto"/>
              <w:bottom w:val="single" w:sz="12" w:space="0" w:color="auto"/>
              <w:right w:val="single" w:sz="12" w:space="0" w:color="auto"/>
            </w:tcBorders>
          </w:tcPr>
          <w:p w14:paraId="1BC4267D" w14:textId="77777777" w:rsidR="002A6D7A" w:rsidRPr="007E3DE1" w:rsidRDefault="002A6D7A" w:rsidP="00CB209C">
            <w:pPr>
              <w:pStyle w:val="a0"/>
              <w:rPr>
                <w:rFonts w:ascii="仿宋_GB2312" w:eastAsia="仿宋_GB2312"/>
                <w:sz w:val="32"/>
                <w:szCs w:val="32"/>
              </w:rPr>
            </w:pPr>
            <w:r w:rsidRPr="007E3DE1">
              <w:rPr>
                <w:rFonts w:ascii="仿宋_GB2312" w:eastAsia="仿宋_GB2312" w:hint="eastAsia"/>
                <w:sz w:val="32"/>
                <w:szCs w:val="32"/>
              </w:rPr>
              <w:t>5</w:t>
            </w:r>
          </w:p>
        </w:tc>
        <w:tc>
          <w:tcPr>
            <w:tcW w:w="1672" w:type="pct"/>
            <w:tcBorders>
              <w:top w:val="single" w:sz="12" w:space="0" w:color="auto"/>
              <w:left w:val="single" w:sz="12" w:space="0" w:color="auto"/>
              <w:bottom w:val="single" w:sz="12" w:space="0" w:color="auto"/>
              <w:right w:val="single" w:sz="12" w:space="0" w:color="auto"/>
            </w:tcBorders>
          </w:tcPr>
          <w:p w14:paraId="4F0538B0" w14:textId="77777777" w:rsidR="002A6D7A" w:rsidRPr="007E3DE1" w:rsidRDefault="002A6D7A" w:rsidP="00CB209C">
            <w:pPr>
              <w:pStyle w:val="a0"/>
              <w:rPr>
                <w:rFonts w:ascii="仿宋_GB2312" w:eastAsia="仿宋_GB2312"/>
                <w:sz w:val="32"/>
                <w:szCs w:val="32"/>
              </w:rPr>
            </w:pPr>
            <w:r>
              <w:rPr>
                <w:rFonts w:ascii="仿宋_GB2312" w:eastAsia="仿宋_GB2312" w:hint="eastAsia"/>
                <w:sz w:val="32"/>
                <w:szCs w:val="32"/>
              </w:rPr>
              <w:t>XXXX</w:t>
            </w:r>
          </w:p>
        </w:tc>
      </w:tr>
      <w:tr w:rsidR="002A6D7A" w:rsidRPr="007E3DE1" w14:paraId="0CD76466" w14:textId="77777777" w:rsidTr="002A6D7A">
        <w:tc>
          <w:tcPr>
            <w:tcW w:w="1655" w:type="pct"/>
            <w:tcBorders>
              <w:top w:val="single" w:sz="12" w:space="0" w:color="auto"/>
              <w:left w:val="single" w:sz="12" w:space="0" w:color="auto"/>
              <w:bottom w:val="single" w:sz="12" w:space="0" w:color="auto"/>
              <w:right w:val="single" w:sz="12" w:space="0" w:color="auto"/>
            </w:tcBorders>
          </w:tcPr>
          <w:p w14:paraId="7BDAC839" w14:textId="77777777" w:rsidR="002A6D7A" w:rsidRPr="007E3DE1" w:rsidRDefault="002A6D7A" w:rsidP="00CB209C">
            <w:pPr>
              <w:pStyle w:val="a0"/>
              <w:rPr>
                <w:rFonts w:ascii="仿宋_GB2312" w:eastAsia="仿宋_GB2312"/>
                <w:sz w:val="32"/>
                <w:szCs w:val="32"/>
              </w:rPr>
            </w:pPr>
            <w:r w:rsidRPr="007E3DE1">
              <w:rPr>
                <w:rFonts w:ascii="仿宋_GB2312" w:eastAsia="仿宋_GB2312" w:hint="eastAsia"/>
                <w:sz w:val="32"/>
                <w:szCs w:val="32"/>
              </w:rPr>
              <w:t>姓名</w:t>
            </w:r>
            <w:r>
              <w:rPr>
                <w:rFonts w:ascii="仿宋_GB2312" w:eastAsia="仿宋_GB2312" w:hint="eastAsia"/>
                <w:sz w:val="32"/>
                <w:szCs w:val="32"/>
              </w:rPr>
              <w:t>2</w:t>
            </w:r>
          </w:p>
        </w:tc>
        <w:tc>
          <w:tcPr>
            <w:tcW w:w="1673" w:type="pct"/>
            <w:tcBorders>
              <w:top w:val="single" w:sz="12" w:space="0" w:color="auto"/>
              <w:left w:val="single" w:sz="12" w:space="0" w:color="auto"/>
              <w:bottom w:val="single" w:sz="12" w:space="0" w:color="auto"/>
              <w:right w:val="single" w:sz="12" w:space="0" w:color="auto"/>
            </w:tcBorders>
          </w:tcPr>
          <w:p w14:paraId="134038AF" w14:textId="77777777" w:rsidR="002A6D7A" w:rsidRPr="007E3DE1" w:rsidRDefault="002A6D7A" w:rsidP="00CB209C">
            <w:pPr>
              <w:pStyle w:val="a0"/>
              <w:rPr>
                <w:rFonts w:ascii="仿宋_GB2312" w:eastAsia="仿宋_GB2312"/>
                <w:sz w:val="32"/>
                <w:szCs w:val="32"/>
              </w:rPr>
            </w:pPr>
            <w:r w:rsidRPr="007E3DE1">
              <w:rPr>
                <w:rFonts w:ascii="仿宋_GB2312" w:eastAsia="仿宋_GB2312" w:hint="eastAsia"/>
                <w:sz w:val="32"/>
                <w:szCs w:val="32"/>
              </w:rPr>
              <w:t>2</w:t>
            </w:r>
          </w:p>
        </w:tc>
        <w:tc>
          <w:tcPr>
            <w:tcW w:w="1672" w:type="pct"/>
            <w:tcBorders>
              <w:top w:val="single" w:sz="12" w:space="0" w:color="auto"/>
              <w:left w:val="single" w:sz="12" w:space="0" w:color="auto"/>
              <w:bottom w:val="single" w:sz="12" w:space="0" w:color="auto"/>
              <w:right w:val="single" w:sz="12" w:space="0" w:color="auto"/>
            </w:tcBorders>
          </w:tcPr>
          <w:p w14:paraId="21CB3C5C" w14:textId="77777777" w:rsidR="002A6D7A" w:rsidRPr="007E3DE1" w:rsidRDefault="002A6D7A" w:rsidP="00CB209C">
            <w:pPr>
              <w:pStyle w:val="a0"/>
              <w:rPr>
                <w:rFonts w:ascii="仿宋_GB2312" w:eastAsia="仿宋_GB2312"/>
                <w:sz w:val="32"/>
                <w:szCs w:val="32"/>
              </w:rPr>
            </w:pPr>
            <w:r>
              <w:rPr>
                <w:rFonts w:ascii="仿宋_GB2312" w:eastAsia="仿宋_GB2312" w:hint="eastAsia"/>
                <w:sz w:val="32"/>
                <w:szCs w:val="32"/>
              </w:rPr>
              <w:t>XXXX</w:t>
            </w:r>
          </w:p>
        </w:tc>
      </w:tr>
      <w:tr w:rsidR="002A6D7A" w:rsidRPr="007E3DE1" w14:paraId="5AC01CE4" w14:textId="77777777" w:rsidTr="002A6D7A">
        <w:tc>
          <w:tcPr>
            <w:tcW w:w="1655" w:type="pct"/>
            <w:tcBorders>
              <w:top w:val="single" w:sz="12" w:space="0" w:color="auto"/>
              <w:left w:val="single" w:sz="12" w:space="0" w:color="auto"/>
              <w:bottom w:val="single" w:sz="12" w:space="0" w:color="auto"/>
              <w:right w:val="single" w:sz="12" w:space="0" w:color="auto"/>
            </w:tcBorders>
          </w:tcPr>
          <w:p w14:paraId="3E3361C4" w14:textId="77777777" w:rsidR="002A6D7A" w:rsidRPr="007E3DE1" w:rsidRDefault="002A6D7A" w:rsidP="00CB209C">
            <w:pPr>
              <w:pStyle w:val="a0"/>
              <w:rPr>
                <w:rFonts w:ascii="仿宋_GB2312" w:eastAsia="仿宋_GB2312"/>
                <w:sz w:val="32"/>
                <w:szCs w:val="32"/>
              </w:rPr>
            </w:pPr>
            <w:r w:rsidRPr="007E3DE1">
              <w:rPr>
                <w:rFonts w:ascii="仿宋_GB2312" w:eastAsia="仿宋_GB2312" w:hint="eastAsia"/>
                <w:sz w:val="32"/>
                <w:szCs w:val="32"/>
              </w:rPr>
              <w:t>...</w:t>
            </w:r>
          </w:p>
        </w:tc>
        <w:tc>
          <w:tcPr>
            <w:tcW w:w="1673" w:type="pct"/>
            <w:tcBorders>
              <w:top w:val="single" w:sz="12" w:space="0" w:color="auto"/>
              <w:left w:val="single" w:sz="12" w:space="0" w:color="auto"/>
              <w:bottom w:val="single" w:sz="12" w:space="0" w:color="auto"/>
              <w:right w:val="single" w:sz="12" w:space="0" w:color="auto"/>
            </w:tcBorders>
          </w:tcPr>
          <w:p w14:paraId="543A6555" w14:textId="77777777" w:rsidR="002A6D7A" w:rsidRPr="007E3DE1" w:rsidRDefault="002A6D7A" w:rsidP="00CB209C">
            <w:pPr>
              <w:pStyle w:val="a0"/>
              <w:rPr>
                <w:rFonts w:ascii="仿宋_GB2312" w:eastAsia="仿宋_GB2312"/>
                <w:sz w:val="32"/>
                <w:szCs w:val="32"/>
              </w:rPr>
            </w:pPr>
            <w:r w:rsidRPr="007E3DE1">
              <w:rPr>
                <w:rFonts w:ascii="仿宋_GB2312" w:eastAsia="仿宋_GB2312" w:hint="eastAsia"/>
                <w:sz w:val="32"/>
                <w:szCs w:val="32"/>
              </w:rPr>
              <w:t>...</w:t>
            </w:r>
          </w:p>
        </w:tc>
        <w:tc>
          <w:tcPr>
            <w:tcW w:w="1672" w:type="pct"/>
            <w:tcBorders>
              <w:top w:val="single" w:sz="12" w:space="0" w:color="auto"/>
              <w:left w:val="single" w:sz="12" w:space="0" w:color="auto"/>
              <w:bottom w:val="single" w:sz="12" w:space="0" w:color="auto"/>
              <w:right w:val="single" w:sz="12" w:space="0" w:color="auto"/>
            </w:tcBorders>
          </w:tcPr>
          <w:p w14:paraId="5F4E5282" w14:textId="77777777" w:rsidR="002A6D7A" w:rsidRPr="007E3DE1" w:rsidRDefault="00731B48" w:rsidP="00CB209C">
            <w:pPr>
              <w:pStyle w:val="a0"/>
              <w:rPr>
                <w:rFonts w:ascii="仿宋_GB2312" w:eastAsia="仿宋_GB2312"/>
                <w:sz w:val="32"/>
                <w:szCs w:val="32"/>
              </w:rPr>
            </w:pPr>
            <w:r w:rsidRPr="007E3DE1">
              <w:rPr>
                <w:rFonts w:ascii="仿宋_GB2312" w:eastAsia="仿宋_GB2312" w:hint="eastAsia"/>
                <w:sz w:val="32"/>
                <w:szCs w:val="32"/>
              </w:rPr>
              <w:t>...</w:t>
            </w:r>
          </w:p>
        </w:tc>
      </w:tr>
    </w:tbl>
    <w:p w14:paraId="72517F64" w14:textId="5DDFE8BC" w:rsidR="00D80A92" w:rsidRPr="00287988" w:rsidRDefault="00F9108B" w:rsidP="00D80A92">
      <w:pPr>
        <w:pStyle w:val="a0"/>
        <w:jc w:val="both"/>
        <w:rPr>
          <w:rFonts w:ascii="仿宋_GB2312" w:eastAsia="仿宋_GB2312"/>
          <w:sz w:val="32"/>
          <w:szCs w:val="32"/>
        </w:rPr>
      </w:pPr>
      <w:r>
        <w:rPr>
          <w:rFonts w:ascii="仿宋_GB2312" w:eastAsia="仿宋_GB2312"/>
          <w:sz w:val="32"/>
          <w:szCs w:val="32"/>
        </w:rPr>
        <w:t>2</w:t>
      </w:r>
      <w:r w:rsidR="00D80A92" w:rsidRPr="00287988">
        <w:rPr>
          <w:rFonts w:ascii="仿宋_GB2312" w:eastAsia="仿宋_GB2312" w:hint="eastAsia"/>
          <w:sz w:val="32"/>
          <w:szCs w:val="32"/>
        </w:rPr>
        <w:t>.</w:t>
      </w:r>
      <w:r w:rsidR="00170873">
        <w:rPr>
          <w:rFonts w:ascii="仿宋_GB2312" w:eastAsia="仿宋_GB2312"/>
          <w:sz w:val="32"/>
          <w:szCs w:val="32"/>
        </w:rPr>
        <w:t>3</w:t>
      </w:r>
      <w:r w:rsidR="00D80A92" w:rsidRPr="00287988">
        <w:rPr>
          <w:rFonts w:ascii="仿宋_GB2312" w:eastAsia="仿宋_GB2312" w:hint="eastAsia"/>
          <w:sz w:val="32"/>
          <w:szCs w:val="32"/>
        </w:rPr>
        <w:t xml:space="preserve"> </w:t>
      </w:r>
      <w:r w:rsidR="00D80A92">
        <w:rPr>
          <w:rFonts w:ascii="仿宋_GB2312" w:eastAsia="仿宋_GB2312" w:hint="eastAsia"/>
          <w:sz w:val="32"/>
          <w:szCs w:val="32"/>
        </w:rPr>
        <w:t>流程</w:t>
      </w:r>
      <w:r w:rsidR="006A33CA">
        <w:rPr>
          <w:rFonts w:ascii="仿宋_GB2312" w:eastAsia="仿宋_GB2312" w:hint="eastAsia"/>
          <w:sz w:val="32"/>
          <w:szCs w:val="32"/>
        </w:rPr>
        <w:t>统计</w:t>
      </w:r>
      <w:r w:rsidR="00F8376E">
        <w:rPr>
          <w:rFonts w:ascii="仿宋_GB2312" w:eastAsia="仿宋_GB2312" w:hint="eastAsia"/>
          <w:sz w:val="32"/>
          <w:szCs w:val="32"/>
        </w:rPr>
        <w:t>功能优化</w:t>
      </w:r>
    </w:p>
    <w:p w14:paraId="3B91090D" w14:textId="77777777" w:rsidR="00012EC8" w:rsidRDefault="00E87567" w:rsidP="006F5611">
      <w:pPr>
        <w:pStyle w:val="a0"/>
        <w:ind w:firstLineChars="200" w:firstLine="640"/>
        <w:jc w:val="left"/>
        <w:rPr>
          <w:rFonts w:ascii="仿宋_GB2312" w:eastAsia="仿宋_GB2312"/>
          <w:sz w:val="32"/>
          <w:szCs w:val="32"/>
        </w:rPr>
      </w:pPr>
      <w:r w:rsidRPr="00D25F3D">
        <w:rPr>
          <w:rFonts w:ascii="仿宋_GB2312" w:eastAsia="仿宋_GB2312" w:hint="eastAsia"/>
          <w:sz w:val="32"/>
          <w:szCs w:val="32"/>
        </w:rPr>
        <w:t>针对行政办公系统当前设定</w:t>
      </w:r>
      <w:r>
        <w:rPr>
          <w:rFonts w:ascii="仿宋_GB2312" w:eastAsia="仿宋_GB2312" w:hint="eastAsia"/>
          <w:sz w:val="32"/>
          <w:szCs w:val="32"/>
        </w:rPr>
        <w:t>监控</w:t>
      </w:r>
      <w:r w:rsidRPr="00D25F3D">
        <w:rPr>
          <w:rFonts w:ascii="仿宋_GB2312" w:eastAsia="仿宋_GB2312" w:hint="eastAsia"/>
          <w:sz w:val="32"/>
          <w:szCs w:val="32"/>
        </w:rPr>
        <w:t>的</w:t>
      </w:r>
      <w:r>
        <w:rPr>
          <w:rFonts w:ascii="仿宋_GB2312" w:eastAsia="仿宋_GB2312" w:hint="eastAsia"/>
          <w:sz w:val="32"/>
          <w:szCs w:val="32"/>
        </w:rPr>
        <w:t>人员和公文、</w:t>
      </w:r>
      <w:r w:rsidRPr="00D25F3D">
        <w:rPr>
          <w:rFonts w:ascii="仿宋_GB2312" w:eastAsia="仿宋_GB2312" w:hint="eastAsia"/>
          <w:sz w:val="32"/>
          <w:szCs w:val="32"/>
        </w:rPr>
        <w:t>事务流程</w:t>
      </w:r>
      <w:r>
        <w:rPr>
          <w:rFonts w:ascii="仿宋_GB2312" w:eastAsia="仿宋_GB2312" w:hint="eastAsia"/>
          <w:sz w:val="32"/>
          <w:szCs w:val="32"/>
        </w:rPr>
        <w:t>，系统后台自动整理记录</w:t>
      </w:r>
      <w:r w:rsidR="00F82F64">
        <w:rPr>
          <w:rFonts w:ascii="仿宋_GB2312" w:eastAsia="仿宋_GB2312" w:hint="eastAsia"/>
          <w:sz w:val="32"/>
          <w:szCs w:val="32"/>
        </w:rPr>
        <w:t>存在超期办理情况的公文和事务，系统管理员可以在管理界面对所有超期数据进行查询，可以</w:t>
      </w:r>
      <w:r w:rsidR="00012EC8">
        <w:rPr>
          <w:rFonts w:ascii="仿宋_GB2312" w:eastAsia="仿宋_GB2312" w:hint="eastAsia"/>
          <w:sz w:val="32"/>
          <w:szCs w:val="32"/>
        </w:rPr>
        <w:t>将历史超期记录</w:t>
      </w:r>
      <w:r w:rsidR="00F82F64">
        <w:rPr>
          <w:rFonts w:ascii="仿宋_GB2312" w:eastAsia="仿宋_GB2312" w:hint="eastAsia"/>
          <w:sz w:val="32"/>
          <w:szCs w:val="32"/>
        </w:rPr>
        <w:t>导出e</w:t>
      </w:r>
      <w:r w:rsidR="00F82F64">
        <w:rPr>
          <w:rFonts w:ascii="仿宋_GB2312" w:eastAsia="仿宋_GB2312"/>
          <w:sz w:val="32"/>
          <w:szCs w:val="32"/>
        </w:rPr>
        <w:t>xcel</w:t>
      </w:r>
      <w:r w:rsidR="00F82F64">
        <w:rPr>
          <w:rFonts w:ascii="仿宋_GB2312" w:eastAsia="仿宋_GB2312" w:hint="eastAsia"/>
          <w:sz w:val="32"/>
          <w:szCs w:val="32"/>
        </w:rPr>
        <w:t>文件</w:t>
      </w:r>
      <w:r w:rsidR="00012EC8">
        <w:rPr>
          <w:rFonts w:ascii="仿宋_GB2312" w:eastAsia="仿宋_GB2312" w:hint="eastAsia"/>
          <w:sz w:val="32"/>
          <w:szCs w:val="32"/>
        </w:rPr>
        <w:t>，提供给业务部门，为业务部门管理考核工作提供数据支撑。</w:t>
      </w:r>
      <w:r w:rsidR="006F5611">
        <w:rPr>
          <w:rFonts w:ascii="仿宋_GB2312" w:eastAsia="仿宋_GB2312" w:hint="eastAsia"/>
          <w:sz w:val="32"/>
          <w:szCs w:val="32"/>
        </w:rPr>
        <w:t>管理界面样式如下：</w:t>
      </w:r>
    </w:p>
    <w:tbl>
      <w:tblPr>
        <w:tblStyle w:val="a4"/>
        <w:tblW w:w="5000" w:type="pct"/>
        <w:tblLook w:val="04A0" w:firstRow="1" w:lastRow="0" w:firstColumn="1" w:lastColumn="0" w:noHBand="0" w:noVBand="1"/>
      </w:tblPr>
      <w:tblGrid>
        <w:gridCol w:w="1405"/>
        <w:gridCol w:w="1425"/>
        <w:gridCol w:w="1425"/>
        <w:gridCol w:w="1423"/>
        <w:gridCol w:w="1423"/>
        <w:gridCol w:w="1421"/>
      </w:tblGrid>
      <w:tr w:rsidR="00C32A13" w:rsidRPr="007E3DE1" w14:paraId="33047F54" w14:textId="77777777" w:rsidTr="00C32A13">
        <w:tc>
          <w:tcPr>
            <w:tcW w:w="5000" w:type="pct"/>
            <w:gridSpan w:val="6"/>
            <w:tcBorders>
              <w:top w:val="single" w:sz="12" w:space="0" w:color="auto"/>
              <w:left w:val="single" w:sz="12" w:space="0" w:color="auto"/>
              <w:bottom w:val="single" w:sz="12" w:space="0" w:color="auto"/>
              <w:right w:val="single" w:sz="12" w:space="0" w:color="auto"/>
            </w:tcBorders>
            <w:shd w:val="clear" w:color="auto" w:fill="E7E6E6" w:themeFill="background2"/>
          </w:tcPr>
          <w:p w14:paraId="46151CF3" w14:textId="77777777" w:rsidR="00C32A13" w:rsidRDefault="00C32A13" w:rsidP="00CB209C">
            <w:pPr>
              <w:pStyle w:val="a0"/>
              <w:rPr>
                <w:rFonts w:ascii="仿宋_GB2312" w:eastAsia="仿宋_GB2312"/>
                <w:sz w:val="32"/>
                <w:szCs w:val="32"/>
              </w:rPr>
            </w:pPr>
            <w:r>
              <w:rPr>
                <w:rFonts w:ascii="仿宋_GB2312" w:eastAsia="仿宋_GB2312" w:hint="eastAsia"/>
                <w:sz w:val="32"/>
                <w:szCs w:val="32"/>
              </w:rPr>
              <w:t>超期流程统计表</w:t>
            </w:r>
          </w:p>
        </w:tc>
      </w:tr>
      <w:tr w:rsidR="00C32A13" w:rsidRPr="007E3DE1" w14:paraId="3EF007D5" w14:textId="77777777" w:rsidTr="00B950EF">
        <w:trPr>
          <w:trHeight w:val="790"/>
        </w:trPr>
        <w:tc>
          <w:tcPr>
            <w:tcW w:w="824"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E958651" w14:textId="77777777" w:rsidR="00C32A13" w:rsidRPr="007E3DE1" w:rsidRDefault="00C32A13" w:rsidP="00D963D2">
            <w:pPr>
              <w:pStyle w:val="a0"/>
              <w:adjustRightInd w:val="0"/>
              <w:spacing w:line="240" w:lineRule="auto"/>
              <w:rPr>
                <w:rFonts w:ascii="仿宋_GB2312" w:eastAsia="仿宋_GB2312"/>
                <w:sz w:val="32"/>
                <w:szCs w:val="32"/>
              </w:rPr>
            </w:pPr>
            <w:r>
              <w:rPr>
                <w:rFonts w:ascii="仿宋_GB2312" w:eastAsia="仿宋_GB2312" w:hint="eastAsia"/>
                <w:sz w:val="32"/>
                <w:szCs w:val="32"/>
              </w:rPr>
              <w:t>姓名</w:t>
            </w:r>
          </w:p>
        </w:tc>
        <w:tc>
          <w:tcPr>
            <w:tcW w:w="836"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94EB23B" w14:textId="77777777" w:rsidR="00C32A13" w:rsidRPr="007E3DE1" w:rsidRDefault="00C32A13" w:rsidP="00D963D2">
            <w:pPr>
              <w:pStyle w:val="a0"/>
              <w:adjustRightInd w:val="0"/>
              <w:spacing w:line="240" w:lineRule="auto"/>
              <w:rPr>
                <w:rFonts w:ascii="仿宋_GB2312" w:eastAsia="仿宋_GB2312"/>
                <w:sz w:val="32"/>
                <w:szCs w:val="32"/>
              </w:rPr>
            </w:pPr>
            <w:r>
              <w:rPr>
                <w:rFonts w:ascii="仿宋_GB2312" w:eastAsia="仿宋_GB2312" w:hint="eastAsia"/>
                <w:sz w:val="32"/>
                <w:szCs w:val="32"/>
              </w:rPr>
              <w:t>部门</w:t>
            </w:r>
          </w:p>
        </w:tc>
        <w:tc>
          <w:tcPr>
            <w:tcW w:w="836"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B187559" w14:textId="77777777" w:rsidR="00C32A13" w:rsidRPr="007E3DE1" w:rsidRDefault="00D963D2" w:rsidP="00D963D2">
            <w:pPr>
              <w:pStyle w:val="a0"/>
              <w:adjustRightInd w:val="0"/>
              <w:spacing w:line="240" w:lineRule="auto"/>
              <w:rPr>
                <w:rFonts w:ascii="仿宋_GB2312" w:eastAsia="仿宋_GB2312"/>
                <w:sz w:val="32"/>
                <w:szCs w:val="32"/>
              </w:rPr>
            </w:pPr>
            <w:r>
              <w:rPr>
                <w:rFonts w:ascii="仿宋_GB2312" w:eastAsia="仿宋_GB2312" w:hint="eastAsia"/>
                <w:sz w:val="32"/>
                <w:szCs w:val="32"/>
              </w:rPr>
              <w:t>流程超期时间</w:t>
            </w:r>
          </w:p>
        </w:tc>
        <w:tc>
          <w:tcPr>
            <w:tcW w:w="835"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45AB119" w14:textId="77777777" w:rsidR="00C32A13" w:rsidRDefault="00D963D2" w:rsidP="00D963D2">
            <w:pPr>
              <w:pStyle w:val="a0"/>
              <w:adjustRightInd w:val="0"/>
              <w:spacing w:line="240" w:lineRule="auto"/>
              <w:rPr>
                <w:rFonts w:ascii="仿宋_GB2312" w:eastAsia="仿宋_GB2312"/>
                <w:sz w:val="32"/>
                <w:szCs w:val="32"/>
              </w:rPr>
            </w:pPr>
            <w:r>
              <w:rPr>
                <w:rFonts w:ascii="仿宋_GB2312" w:eastAsia="仿宋_GB2312" w:hint="eastAsia"/>
                <w:sz w:val="32"/>
                <w:szCs w:val="32"/>
              </w:rPr>
              <w:t>流程发起时间</w:t>
            </w:r>
          </w:p>
        </w:tc>
        <w:tc>
          <w:tcPr>
            <w:tcW w:w="835"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648D6CA" w14:textId="77777777" w:rsidR="00D963D2" w:rsidRDefault="00D963D2" w:rsidP="00D963D2">
            <w:pPr>
              <w:pStyle w:val="a0"/>
              <w:adjustRightInd w:val="0"/>
              <w:spacing w:line="240" w:lineRule="auto"/>
              <w:rPr>
                <w:rFonts w:ascii="仿宋_GB2312" w:eastAsia="仿宋_GB2312"/>
                <w:sz w:val="32"/>
                <w:szCs w:val="32"/>
              </w:rPr>
            </w:pPr>
            <w:r>
              <w:rPr>
                <w:rFonts w:ascii="仿宋_GB2312" w:eastAsia="仿宋_GB2312" w:hint="eastAsia"/>
                <w:sz w:val="32"/>
                <w:szCs w:val="32"/>
              </w:rPr>
              <w:t>流程</w:t>
            </w:r>
          </w:p>
          <w:p w14:paraId="0364BA89" w14:textId="77777777" w:rsidR="00C32A13" w:rsidRDefault="00D963D2" w:rsidP="00D963D2">
            <w:pPr>
              <w:pStyle w:val="a0"/>
              <w:adjustRightInd w:val="0"/>
              <w:spacing w:line="240" w:lineRule="auto"/>
              <w:rPr>
                <w:rFonts w:ascii="仿宋_GB2312" w:eastAsia="仿宋_GB2312"/>
                <w:sz w:val="32"/>
                <w:szCs w:val="32"/>
              </w:rPr>
            </w:pPr>
            <w:r>
              <w:rPr>
                <w:rFonts w:ascii="仿宋_GB2312" w:eastAsia="仿宋_GB2312" w:hint="eastAsia"/>
                <w:sz w:val="32"/>
                <w:szCs w:val="32"/>
              </w:rPr>
              <w:t>类型</w:t>
            </w:r>
          </w:p>
        </w:tc>
        <w:tc>
          <w:tcPr>
            <w:tcW w:w="834" w:type="pc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A54C142" w14:textId="77777777" w:rsidR="00D963D2" w:rsidRDefault="00D963D2" w:rsidP="00D963D2">
            <w:pPr>
              <w:pStyle w:val="a0"/>
              <w:adjustRightInd w:val="0"/>
              <w:spacing w:line="240" w:lineRule="auto"/>
              <w:rPr>
                <w:rFonts w:ascii="仿宋_GB2312" w:eastAsia="仿宋_GB2312"/>
                <w:sz w:val="32"/>
                <w:szCs w:val="32"/>
              </w:rPr>
            </w:pPr>
            <w:r>
              <w:rPr>
                <w:rFonts w:ascii="仿宋_GB2312" w:eastAsia="仿宋_GB2312" w:hint="eastAsia"/>
                <w:sz w:val="32"/>
                <w:szCs w:val="32"/>
              </w:rPr>
              <w:t>待办</w:t>
            </w:r>
          </w:p>
          <w:p w14:paraId="3086D041" w14:textId="77777777" w:rsidR="00C32A13" w:rsidRDefault="00D963D2" w:rsidP="00D963D2">
            <w:pPr>
              <w:pStyle w:val="a0"/>
              <w:adjustRightInd w:val="0"/>
              <w:spacing w:line="240" w:lineRule="auto"/>
              <w:rPr>
                <w:rFonts w:ascii="仿宋_GB2312" w:eastAsia="仿宋_GB2312"/>
                <w:sz w:val="32"/>
                <w:szCs w:val="32"/>
              </w:rPr>
            </w:pPr>
            <w:r>
              <w:rPr>
                <w:rFonts w:ascii="仿宋_GB2312" w:eastAsia="仿宋_GB2312" w:hint="eastAsia"/>
                <w:sz w:val="32"/>
                <w:szCs w:val="32"/>
              </w:rPr>
              <w:t>标题</w:t>
            </w:r>
          </w:p>
        </w:tc>
      </w:tr>
      <w:tr w:rsidR="00C32A13" w:rsidRPr="007E3DE1" w14:paraId="3891C8DA" w14:textId="77777777" w:rsidTr="00B950EF">
        <w:trPr>
          <w:trHeight w:val="468"/>
        </w:trPr>
        <w:tc>
          <w:tcPr>
            <w:tcW w:w="824" w:type="pct"/>
            <w:tcBorders>
              <w:top w:val="single" w:sz="12" w:space="0" w:color="auto"/>
              <w:left w:val="single" w:sz="12" w:space="0" w:color="auto"/>
              <w:bottom w:val="single" w:sz="12" w:space="0" w:color="auto"/>
              <w:right w:val="single" w:sz="12" w:space="0" w:color="auto"/>
            </w:tcBorders>
          </w:tcPr>
          <w:p w14:paraId="19695564"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6" w:type="pct"/>
            <w:tcBorders>
              <w:top w:val="single" w:sz="12" w:space="0" w:color="auto"/>
              <w:left w:val="single" w:sz="12" w:space="0" w:color="auto"/>
              <w:bottom w:val="single" w:sz="12" w:space="0" w:color="auto"/>
              <w:right w:val="single" w:sz="12" w:space="0" w:color="auto"/>
            </w:tcBorders>
          </w:tcPr>
          <w:p w14:paraId="78FD9D17"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6" w:type="pct"/>
            <w:tcBorders>
              <w:top w:val="single" w:sz="12" w:space="0" w:color="auto"/>
              <w:left w:val="single" w:sz="12" w:space="0" w:color="auto"/>
              <w:bottom w:val="single" w:sz="12" w:space="0" w:color="auto"/>
              <w:right w:val="single" w:sz="12" w:space="0" w:color="auto"/>
            </w:tcBorders>
          </w:tcPr>
          <w:p w14:paraId="34806B4D"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5" w:type="pct"/>
            <w:tcBorders>
              <w:top w:val="single" w:sz="12" w:space="0" w:color="auto"/>
              <w:left w:val="single" w:sz="12" w:space="0" w:color="auto"/>
              <w:bottom w:val="single" w:sz="12" w:space="0" w:color="auto"/>
              <w:right w:val="single" w:sz="12" w:space="0" w:color="auto"/>
            </w:tcBorders>
          </w:tcPr>
          <w:p w14:paraId="3DA12AD6"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5" w:type="pct"/>
            <w:tcBorders>
              <w:top w:val="single" w:sz="12" w:space="0" w:color="auto"/>
              <w:left w:val="single" w:sz="12" w:space="0" w:color="auto"/>
              <w:bottom w:val="single" w:sz="12" w:space="0" w:color="auto"/>
              <w:right w:val="single" w:sz="12" w:space="0" w:color="auto"/>
            </w:tcBorders>
          </w:tcPr>
          <w:p w14:paraId="6AF5209E"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4" w:type="pct"/>
            <w:tcBorders>
              <w:top w:val="single" w:sz="12" w:space="0" w:color="auto"/>
              <w:left w:val="single" w:sz="12" w:space="0" w:color="auto"/>
              <w:bottom w:val="single" w:sz="12" w:space="0" w:color="auto"/>
              <w:right w:val="single" w:sz="12" w:space="0" w:color="auto"/>
            </w:tcBorders>
          </w:tcPr>
          <w:p w14:paraId="58F1352C"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r>
      <w:tr w:rsidR="00C32A13" w:rsidRPr="007E3DE1" w14:paraId="44A8D661" w14:textId="77777777" w:rsidTr="00B950EF">
        <w:trPr>
          <w:trHeight w:val="708"/>
        </w:trPr>
        <w:tc>
          <w:tcPr>
            <w:tcW w:w="824" w:type="pct"/>
            <w:tcBorders>
              <w:top w:val="single" w:sz="12" w:space="0" w:color="auto"/>
              <w:left w:val="single" w:sz="12" w:space="0" w:color="auto"/>
              <w:bottom w:val="single" w:sz="12" w:space="0" w:color="auto"/>
              <w:right w:val="single" w:sz="12" w:space="0" w:color="auto"/>
            </w:tcBorders>
          </w:tcPr>
          <w:p w14:paraId="4BD3344D"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6" w:type="pct"/>
            <w:tcBorders>
              <w:top w:val="single" w:sz="12" w:space="0" w:color="auto"/>
              <w:left w:val="single" w:sz="12" w:space="0" w:color="auto"/>
              <w:bottom w:val="single" w:sz="12" w:space="0" w:color="auto"/>
              <w:right w:val="single" w:sz="12" w:space="0" w:color="auto"/>
            </w:tcBorders>
          </w:tcPr>
          <w:p w14:paraId="008A5767"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6" w:type="pct"/>
            <w:tcBorders>
              <w:top w:val="single" w:sz="12" w:space="0" w:color="auto"/>
              <w:left w:val="single" w:sz="12" w:space="0" w:color="auto"/>
              <w:bottom w:val="single" w:sz="12" w:space="0" w:color="auto"/>
              <w:right w:val="single" w:sz="12" w:space="0" w:color="auto"/>
            </w:tcBorders>
          </w:tcPr>
          <w:p w14:paraId="5647AD55"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5" w:type="pct"/>
            <w:tcBorders>
              <w:top w:val="single" w:sz="12" w:space="0" w:color="auto"/>
              <w:left w:val="single" w:sz="12" w:space="0" w:color="auto"/>
              <w:bottom w:val="single" w:sz="12" w:space="0" w:color="auto"/>
              <w:right w:val="single" w:sz="12" w:space="0" w:color="auto"/>
            </w:tcBorders>
          </w:tcPr>
          <w:p w14:paraId="16D18873"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5" w:type="pct"/>
            <w:tcBorders>
              <w:top w:val="single" w:sz="12" w:space="0" w:color="auto"/>
              <w:left w:val="single" w:sz="12" w:space="0" w:color="auto"/>
              <w:bottom w:val="single" w:sz="12" w:space="0" w:color="auto"/>
              <w:right w:val="single" w:sz="12" w:space="0" w:color="auto"/>
            </w:tcBorders>
          </w:tcPr>
          <w:p w14:paraId="7F6C584C"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c>
          <w:tcPr>
            <w:tcW w:w="834" w:type="pct"/>
            <w:tcBorders>
              <w:top w:val="single" w:sz="12" w:space="0" w:color="auto"/>
              <w:left w:val="single" w:sz="12" w:space="0" w:color="auto"/>
              <w:bottom w:val="single" w:sz="12" w:space="0" w:color="auto"/>
              <w:right w:val="single" w:sz="12" w:space="0" w:color="auto"/>
            </w:tcBorders>
          </w:tcPr>
          <w:p w14:paraId="7A846879" w14:textId="77777777" w:rsidR="00C32A13" w:rsidRPr="007E3DE1" w:rsidRDefault="00C32A13" w:rsidP="00C32A13">
            <w:pPr>
              <w:pStyle w:val="a0"/>
              <w:rPr>
                <w:rFonts w:ascii="仿宋_GB2312" w:eastAsia="仿宋_GB2312"/>
                <w:sz w:val="32"/>
                <w:szCs w:val="32"/>
              </w:rPr>
            </w:pPr>
            <w:r w:rsidRPr="007E3DE1">
              <w:rPr>
                <w:rFonts w:ascii="仿宋_GB2312" w:eastAsia="仿宋_GB2312" w:hint="eastAsia"/>
                <w:sz w:val="32"/>
                <w:szCs w:val="32"/>
              </w:rPr>
              <w:t>...</w:t>
            </w:r>
          </w:p>
        </w:tc>
      </w:tr>
    </w:tbl>
    <w:p w14:paraId="053A64FA" w14:textId="2D560561" w:rsidR="00F8376E" w:rsidRDefault="00F8376E" w:rsidP="00F8376E"/>
    <w:p w14:paraId="0C146097" w14:textId="5A5FDB65" w:rsidR="00E7266E" w:rsidRDefault="00F9108B" w:rsidP="00E7266E">
      <w:pPr>
        <w:pStyle w:val="2"/>
        <w:snapToGrid w:val="0"/>
        <w:ind w:firstLineChars="0" w:firstLine="0"/>
        <w:rPr>
          <w:rFonts w:ascii="黑体" w:eastAsia="黑体" w:hAnsi="黑体"/>
          <w:sz w:val="32"/>
          <w:szCs w:val="32"/>
        </w:rPr>
      </w:pPr>
      <w:bookmarkStart w:id="2" w:name="_Toc193716993"/>
      <w:r>
        <w:rPr>
          <w:rFonts w:ascii="黑体" w:eastAsia="黑体" w:hAnsi="黑体" w:hint="eastAsia"/>
          <w:sz w:val="32"/>
          <w:szCs w:val="32"/>
        </w:rPr>
        <w:t>三</w:t>
      </w:r>
      <w:r w:rsidR="00E7266E" w:rsidRPr="00D6293C">
        <w:rPr>
          <w:rFonts w:ascii="黑体" w:eastAsia="黑体" w:hAnsi="黑体" w:hint="eastAsia"/>
          <w:sz w:val="32"/>
          <w:szCs w:val="32"/>
        </w:rPr>
        <w:t>、</w:t>
      </w:r>
      <w:r w:rsidR="00BE492C">
        <w:rPr>
          <w:rFonts w:ascii="黑体" w:eastAsia="黑体" w:hAnsi="黑体" w:hint="eastAsia"/>
          <w:sz w:val="32"/>
          <w:szCs w:val="32"/>
        </w:rPr>
        <w:t>系统功能要求</w:t>
      </w:r>
      <w:bookmarkEnd w:id="2"/>
    </w:p>
    <w:p w14:paraId="0D750208" w14:textId="6339CDAC" w:rsidR="00F8376E" w:rsidRDefault="00F8376E" w:rsidP="00F8376E">
      <w:pPr>
        <w:pStyle w:val="a0"/>
        <w:ind w:firstLineChars="200" w:firstLine="640"/>
        <w:jc w:val="left"/>
        <w:rPr>
          <w:rFonts w:ascii="仿宋_GB2312" w:eastAsia="仿宋_GB2312"/>
          <w:sz w:val="32"/>
          <w:szCs w:val="32"/>
        </w:rPr>
      </w:pPr>
      <w:r w:rsidRPr="00F8376E">
        <w:rPr>
          <w:rFonts w:ascii="仿宋_GB2312" w:eastAsia="仿宋_GB2312" w:hint="eastAsia"/>
          <w:sz w:val="32"/>
          <w:szCs w:val="32"/>
        </w:rPr>
        <w:t>本次行政办公系统流程监控</w:t>
      </w:r>
      <w:r w:rsidR="002F3927">
        <w:rPr>
          <w:rFonts w:ascii="仿宋_GB2312" w:eastAsia="仿宋_GB2312" w:hint="eastAsia"/>
          <w:sz w:val="32"/>
          <w:szCs w:val="32"/>
        </w:rPr>
        <w:t>系统</w:t>
      </w:r>
      <w:r w:rsidRPr="00F8376E">
        <w:rPr>
          <w:rFonts w:ascii="仿宋_GB2312" w:eastAsia="仿宋_GB2312" w:hint="eastAsia"/>
          <w:sz w:val="32"/>
          <w:szCs w:val="32"/>
        </w:rPr>
        <w:t>功能优化包括但不限于</w:t>
      </w:r>
      <w:r>
        <w:rPr>
          <w:rFonts w:ascii="仿宋_GB2312" w:eastAsia="仿宋_GB2312" w:hint="eastAsia"/>
          <w:sz w:val="32"/>
          <w:szCs w:val="32"/>
        </w:rPr>
        <w:t>以下系统</w:t>
      </w:r>
      <w:r w:rsidRPr="00F8376E">
        <w:rPr>
          <w:rFonts w:ascii="仿宋_GB2312" w:eastAsia="仿宋_GB2312" w:hint="eastAsia"/>
          <w:sz w:val="32"/>
          <w:szCs w:val="32"/>
        </w:rPr>
        <w:t>功能要求：</w:t>
      </w:r>
    </w:p>
    <w:p w14:paraId="7C8C1098" w14:textId="33767ACA" w:rsidR="00220E75" w:rsidRDefault="00F9108B" w:rsidP="00220E75">
      <w:pPr>
        <w:pStyle w:val="a0"/>
        <w:jc w:val="both"/>
        <w:rPr>
          <w:rFonts w:ascii="仿宋_GB2312" w:eastAsia="仿宋_GB2312"/>
          <w:sz w:val="32"/>
          <w:szCs w:val="32"/>
        </w:rPr>
      </w:pPr>
      <w:r>
        <w:rPr>
          <w:rFonts w:ascii="仿宋_GB2312" w:eastAsia="仿宋_GB2312"/>
          <w:sz w:val="32"/>
          <w:szCs w:val="32"/>
        </w:rPr>
        <w:t>3</w:t>
      </w:r>
      <w:r w:rsidR="00220E75" w:rsidRPr="007A3A79">
        <w:rPr>
          <w:rFonts w:ascii="仿宋_GB2312" w:eastAsia="仿宋_GB2312" w:hint="eastAsia"/>
          <w:sz w:val="32"/>
          <w:szCs w:val="32"/>
        </w:rPr>
        <w:t xml:space="preserve">.1 </w:t>
      </w:r>
      <w:r>
        <w:rPr>
          <w:rFonts w:ascii="仿宋_GB2312" w:eastAsia="仿宋_GB2312" w:hint="eastAsia"/>
          <w:sz w:val="32"/>
          <w:szCs w:val="32"/>
        </w:rPr>
        <w:t>系统架构</w:t>
      </w:r>
    </w:p>
    <w:p w14:paraId="2B628158" w14:textId="218BAFE8" w:rsidR="00F9108B" w:rsidRDefault="006C6B40" w:rsidP="00F9108B">
      <w:pPr>
        <w:pStyle w:val="a0"/>
        <w:ind w:firstLineChars="200" w:firstLine="640"/>
        <w:jc w:val="left"/>
        <w:rPr>
          <w:rFonts w:ascii="仿宋_GB2312" w:eastAsia="仿宋_GB2312"/>
          <w:sz w:val="32"/>
          <w:szCs w:val="32"/>
        </w:rPr>
      </w:pPr>
      <w:r>
        <w:rPr>
          <w:rFonts w:ascii="仿宋_GB2312" w:eastAsia="仿宋_GB2312" w:hint="eastAsia"/>
          <w:sz w:val="32"/>
          <w:szCs w:val="32"/>
        </w:rPr>
        <w:t>流程监控功能优化</w:t>
      </w:r>
      <w:r w:rsidR="00F9108B" w:rsidRPr="00281FAE">
        <w:rPr>
          <w:rFonts w:ascii="仿宋_GB2312" w:eastAsia="仿宋_GB2312" w:hint="eastAsia"/>
          <w:sz w:val="32"/>
          <w:szCs w:val="32"/>
        </w:rPr>
        <w:t>基于</w:t>
      </w:r>
      <w:r w:rsidR="00F9108B">
        <w:rPr>
          <w:rFonts w:ascii="仿宋_GB2312" w:eastAsia="仿宋_GB2312" w:hint="eastAsia"/>
          <w:iCs/>
          <w:sz w:val="32"/>
          <w:szCs w:val="32"/>
        </w:rPr>
        <w:t>致远A8</w:t>
      </w:r>
      <w:r w:rsidR="00F9108B">
        <w:rPr>
          <w:rFonts w:ascii="仿宋_GB2312" w:eastAsia="仿宋_GB2312"/>
          <w:iCs/>
          <w:sz w:val="32"/>
          <w:szCs w:val="32"/>
        </w:rPr>
        <w:t xml:space="preserve"> </w:t>
      </w:r>
      <w:r w:rsidR="00F9108B" w:rsidRPr="00136360">
        <w:rPr>
          <w:rFonts w:ascii="仿宋_GB2312" w:eastAsia="仿宋_GB2312"/>
          <w:iCs/>
          <w:sz w:val="32"/>
          <w:szCs w:val="32"/>
        </w:rPr>
        <w:t>V7.1SP1</w:t>
      </w:r>
      <w:r w:rsidR="00F9108B">
        <w:rPr>
          <w:rFonts w:ascii="仿宋_GB2312" w:eastAsia="仿宋_GB2312" w:hint="eastAsia"/>
          <w:iCs/>
          <w:sz w:val="32"/>
          <w:szCs w:val="32"/>
        </w:rPr>
        <w:t>平台</w:t>
      </w:r>
      <w:r w:rsidR="00F9108B" w:rsidRPr="00281FAE">
        <w:rPr>
          <w:rFonts w:ascii="仿宋_GB2312" w:eastAsia="仿宋_GB2312" w:hint="eastAsia"/>
          <w:sz w:val="32"/>
          <w:szCs w:val="32"/>
        </w:rPr>
        <w:t>架构开发，</w:t>
      </w:r>
      <w:r w:rsidR="00F9108B">
        <w:rPr>
          <w:rFonts w:ascii="仿宋_GB2312" w:eastAsia="仿宋_GB2312" w:hint="eastAsia"/>
          <w:sz w:val="32"/>
          <w:szCs w:val="32"/>
        </w:rPr>
        <w:t>遵循平台标准的开发规范，</w:t>
      </w:r>
      <w:r w:rsidR="00F9108B" w:rsidRPr="00281FAE">
        <w:rPr>
          <w:rFonts w:ascii="仿宋_GB2312" w:eastAsia="仿宋_GB2312"/>
          <w:sz w:val="32"/>
          <w:szCs w:val="32"/>
        </w:rPr>
        <w:t>采取</w:t>
      </w:r>
      <w:r w:rsidR="00F9108B" w:rsidRPr="00281FAE">
        <w:rPr>
          <w:rFonts w:ascii="仿宋_GB2312" w:eastAsia="仿宋_GB2312" w:hint="eastAsia"/>
          <w:sz w:val="32"/>
          <w:szCs w:val="32"/>
        </w:rPr>
        <w:t>集中式</w:t>
      </w:r>
      <w:r w:rsidR="00F9108B" w:rsidRPr="00281FAE">
        <w:rPr>
          <w:rFonts w:ascii="仿宋_GB2312" w:eastAsia="仿宋_GB2312"/>
          <w:sz w:val="32"/>
          <w:szCs w:val="32"/>
        </w:rPr>
        <w:t>本地化部署方式</w:t>
      </w:r>
      <w:r w:rsidR="00F9108B" w:rsidRPr="00281FAE">
        <w:rPr>
          <w:rFonts w:ascii="仿宋_GB2312" w:eastAsia="仿宋_GB2312" w:hint="eastAsia"/>
          <w:sz w:val="32"/>
          <w:szCs w:val="32"/>
        </w:rPr>
        <w:t>，采用</w:t>
      </w:r>
      <w:r w:rsidR="00F9108B" w:rsidRPr="00281FAE">
        <w:rPr>
          <w:rFonts w:ascii="仿宋_GB2312" w:eastAsia="仿宋_GB2312"/>
          <w:sz w:val="32"/>
          <w:szCs w:val="32"/>
        </w:rPr>
        <w:t>B/S</w:t>
      </w:r>
      <w:r w:rsidR="00F9108B" w:rsidRPr="00281FAE">
        <w:rPr>
          <w:rFonts w:ascii="仿宋_GB2312" w:eastAsia="仿宋_GB2312" w:hint="eastAsia"/>
          <w:sz w:val="32"/>
          <w:szCs w:val="32"/>
        </w:rPr>
        <w:t xml:space="preserve">结构设计。 </w:t>
      </w:r>
    </w:p>
    <w:p w14:paraId="0C03ED44" w14:textId="56A2CB1B" w:rsidR="006C6B40" w:rsidRDefault="006C6B40" w:rsidP="006C6B40">
      <w:pPr>
        <w:pStyle w:val="a0"/>
        <w:jc w:val="both"/>
        <w:rPr>
          <w:rFonts w:ascii="仿宋_GB2312" w:eastAsia="仿宋_GB2312"/>
          <w:sz w:val="32"/>
          <w:szCs w:val="32"/>
        </w:rPr>
      </w:pPr>
      <w:r>
        <w:rPr>
          <w:rFonts w:ascii="仿宋_GB2312" w:eastAsia="仿宋_GB2312"/>
          <w:sz w:val="32"/>
          <w:szCs w:val="32"/>
        </w:rPr>
        <w:t>3.2</w:t>
      </w:r>
      <w:r>
        <w:rPr>
          <w:rFonts w:ascii="仿宋_GB2312" w:eastAsia="仿宋_GB2312" w:hint="eastAsia"/>
          <w:sz w:val="32"/>
          <w:szCs w:val="32"/>
        </w:rPr>
        <w:t>系统</w:t>
      </w:r>
      <w:r w:rsidR="00827919">
        <w:rPr>
          <w:rFonts w:ascii="仿宋_GB2312" w:eastAsia="仿宋_GB2312" w:hint="eastAsia"/>
          <w:sz w:val="32"/>
          <w:szCs w:val="32"/>
        </w:rPr>
        <w:t>易用性</w:t>
      </w:r>
    </w:p>
    <w:p w14:paraId="635282A8" w14:textId="3E56A64C" w:rsidR="006C6B40" w:rsidRDefault="006C6B40" w:rsidP="006C6B40">
      <w:pPr>
        <w:pStyle w:val="a0"/>
        <w:ind w:firstLineChars="200" w:firstLine="640"/>
        <w:jc w:val="left"/>
        <w:rPr>
          <w:rFonts w:ascii="仿宋_GB2312" w:eastAsia="仿宋_GB2312"/>
          <w:sz w:val="32"/>
          <w:szCs w:val="32"/>
        </w:rPr>
      </w:pPr>
      <w:r>
        <w:rPr>
          <w:rFonts w:ascii="仿宋_GB2312" w:eastAsia="仿宋_GB2312" w:hint="eastAsia"/>
          <w:sz w:val="32"/>
          <w:szCs w:val="32"/>
        </w:rPr>
        <w:t>流程监控超期统计功能</w:t>
      </w:r>
      <w:r w:rsidRPr="006C6B40">
        <w:rPr>
          <w:rFonts w:ascii="仿宋_GB2312" w:eastAsia="仿宋_GB2312"/>
          <w:sz w:val="32"/>
          <w:szCs w:val="32"/>
        </w:rPr>
        <w:t>界面</w:t>
      </w:r>
      <w:r w:rsidRPr="006C6B40">
        <w:rPr>
          <w:rFonts w:ascii="仿宋_GB2312" w:eastAsia="仿宋_GB2312" w:hint="eastAsia"/>
          <w:sz w:val="32"/>
          <w:szCs w:val="32"/>
        </w:rPr>
        <w:t xml:space="preserve">“简洁、实用”， </w:t>
      </w:r>
      <w:r>
        <w:rPr>
          <w:rFonts w:ascii="仿宋_GB2312" w:eastAsia="仿宋_GB2312" w:hint="eastAsia"/>
          <w:sz w:val="32"/>
          <w:szCs w:val="32"/>
        </w:rPr>
        <w:t>展示内容支持根据业务需求动态调整，</w:t>
      </w:r>
      <w:r w:rsidRPr="006C6B40">
        <w:rPr>
          <w:rFonts w:ascii="仿宋_GB2312" w:eastAsia="仿宋_GB2312" w:hint="eastAsia"/>
          <w:sz w:val="32"/>
          <w:szCs w:val="32"/>
        </w:rPr>
        <w:t>桌面电脑端和移动设备端</w:t>
      </w:r>
      <w:r>
        <w:rPr>
          <w:rFonts w:ascii="仿宋_GB2312" w:eastAsia="仿宋_GB2312" w:hint="eastAsia"/>
          <w:sz w:val="32"/>
          <w:szCs w:val="32"/>
        </w:rPr>
        <w:t>的</w:t>
      </w:r>
      <w:r w:rsidRPr="006C6B40">
        <w:rPr>
          <w:rFonts w:ascii="仿宋_GB2312" w:eastAsia="仿宋_GB2312" w:hint="eastAsia"/>
          <w:sz w:val="32"/>
          <w:szCs w:val="32"/>
        </w:rPr>
        <w:t>界面布局支持</w:t>
      </w:r>
      <w:r w:rsidRPr="006C6B40">
        <w:rPr>
          <w:rFonts w:ascii="仿宋_GB2312" w:eastAsia="仿宋_GB2312"/>
          <w:sz w:val="32"/>
          <w:szCs w:val="32"/>
        </w:rPr>
        <w:t>根据</w:t>
      </w:r>
      <w:r w:rsidRPr="006C6B40">
        <w:rPr>
          <w:rFonts w:ascii="仿宋_GB2312" w:eastAsia="仿宋_GB2312" w:hint="eastAsia"/>
          <w:sz w:val="32"/>
          <w:szCs w:val="32"/>
        </w:rPr>
        <w:t>业务需求灵活调整</w:t>
      </w:r>
      <w:r>
        <w:rPr>
          <w:rFonts w:ascii="仿宋_GB2312" w:eastAsia="仿宋_GB2312" w:hint="eastAsia"/>
          <w:sz w:val="32"/>
          <w:szCs w:val="32"/>
        </w:rPr>
        <w:t>。</w:t>
      </w:r>
    </w:p>
    <w:p w14:paraId="1D368322" w14:textId="1033C569" w:rsidR="00827919" w:rsidRPr="00281FAE" w:rsidRDefault="00827919" w:rsidP="00827919">
      <w:pPr>
        <w:pStyle w:val="a0"/>
        <w:jc w:val="both"/>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.3</w:t>
      </w:r>
      <w:r>
        <w:rPr>
          <w:rFonts w:ascii="仿宋_GB2312" w:eastAsia="仿宋_GB2312" w:hint="eastAsia"/>
          <w:sz w:val="32"/>
          <w:szCs w:val="32"/>
        </w:rPr>
        <w:t>系统兼容性</w:t>
      </w:r>
    </w:p>
    <w:p w14:paraId="7D08DF29" w14:textId="7ABC5B42" w:rsidR="00F9108B" w:rsidRDefault="00F9108B" w:rsidP="00F9108B">
      <w:pPr>
        <w:pStyle w:val="a0"/>
        <w:ind w:firstLineChars="200" w:firstLine="640"/>
        <w:jc w:val="left"/>
        <w:rPr>
          <w:rFonts w:ascii="仿宋_GB2312" w:eastAsia="仿宋_GB2312"/>
          <w:sz w:val="32"/>
          <w:szCs w:val="32"/>
        </w:rPr>
      </w:pPr>
      <w:r>
        <w:rPr>
          <w:rFonts w:ascii="仿宋_GB2312" w:eastAsia="仿宋_GB2312" w:hint="eastAsia"/>
          <w:sz w:val="32"/>
          <w:szCs w:val="32"/>
        </w:rPr>
        <w:t>桌面电脑端通过浏览器访问，</w:t>
      </w:r>
      <w:r w:rsidRPr="00281FAE">
        <w:rPr>
          <w:rFonts w:ascii="仿宋_GB2312" w:eastAsia="仿宋_GB2312" w:hint="eastAsia"/>
          <w:sz w:val="32"/>
          <w:szCs w:val="32"/>
        </w:rPr>
        <w:t>支持IE8及以上浏览器上应用，支持</w:t>
      </w:r>
      <w:r w:rsidRPr="00281FAE">
        <w:rPr>
          <w:rFonts w:ascii="仿宋_GB2312" w:eastAsia="仿宋_GB2312"/>
          <w:sz w:val="32"/>
          <w:szCs w:val="32"/>
        </w:rPr>
        <w:t>Safari</w:t>
      </w:r>
      <w:r w:rsidRPr="00281FAE">
        <w:rPr>
          <w:rFonts w:ascii="仿宋_GB2312" w:eastAsia="仿宋_GB2312" w:hint="eastAsia"/>
          <w:sz w:val="32"/>
          <w:szCs w:val="32"/>
        </w:rPr>
        <w:t>、</w:t>
      </w:r>
      <w:r w:rsidRPr="00281FAE">
        <w:rPr>
          <w:rFonts w:ascii="仿宋_GB2312" w:eastAsia="仿宋_GB2312"/>
          <w:sz w:val="32"/>
          <w:szCs w:val="32"/>
        </w:rPr>
        <w:t>FireFox</w:t>
      </w:r>
      <w:r w:rsidRPr="00281FAE">
        <w:rPr>
          <w:rFonts w:ascii="仿宋_GB2312" w:eastAsia="仿宋_GB2312" w:hint="eastAsia"/>
          <w:sz w:val="32"/>
          <w:szCs w:val="32"/>
        </w:rPr>
        <w:t>、</w:t>
      </w:r>
      <w:r w:rsidRPr="00281FAE">
        <w:rPr>
          <w:rFonts w:ascii="仿宋_GB2312" w:eastAsia="仿宋_GB2312"/>
          <w:sz w:val="32"/>
          <w:szCs w:val="32"/>
        </w:rPr>
        <w:t>Chrome</w:t>
      </w:r>
      <w:r w:rsidRPr="00281FAE">
        <w:rPr>
          <w:rFonts w:ascii="仿宋_GB2312" w:eastAsia="仿宋_GB2312" w:hint="eastAsia"/>
          <w:sz w:val="32"/>
          <w:szCs w:val="32"/>
        </w:rPr>
        <w:t>等主流浏览器。移动</w:t>
      </w:r>
      <w:r>
        <w:rPr>
          <w:rFonts w:ascii="仿宋_GB2312" w:eastAsia="仿宋_GB2312" w:hint="eastAsia"/>
          <w:sz w:val="32"/>
          <w:szCs w:val="32"/>
        </w:rPr>
        <w:t>设备</w:t>
      </w:r>
      <w:r w:rsidRPr="00281FAE">
        <w:rPr>
          <w:rFonts w:ascii="仿宋_GB2312" w:eastAsia="仿宋_GB2312" w:hint="eastAsia"/>
          <w:sz w:val="32"/>
          <w:szCs w:val="32"/>
        </w:rPr>
        <w:t>端</w:t>
      </w:r>
      <w:r>
        <w:rPr>
          <w:rFonts w:ascii="仿宋_GB2312" w:eastAsia="仿宋_GB2312" w:hint="eastAsia"/>
          <w:sz w:val="32"/>
          <w:szCs w:val="32"/>
        </w:rPr>
        <w:t>通过APP访问，</w:t>
      </w:r>
      <w:r w:rsidRPr="00281FAE">
        <w:rPr>
          <w:rFonts w:ascii="仿宋_GB2312" w:eastAsia="仿宋_GB2312"/>
          <w:sz w:val="32"/>
          <w:szCs w:val="32"/>
        </w:rPr>
        <w:t>兼容</w:t>
      </w:r>
      <w:r w:rsidRPr="00281FAE">
        <w:rPr>
          <w:rFonts w:ascii="仿宋_GB2312" w:eastAsia="仿宋_GB2312" w:hint="eastAsia"/>
          <w:sz w:val="32"/>
          <w:szCs w:val="32"/>
        </w:rPr>
        <w:t>苹果、</w:t>
      </w:r>
      <w:r w:rsidRPr="00281FAE">
        <w:rPr>
          <w:rFonts w:ascii="仿宋_GB2312" w:eastAsia="仿宋_GB2312"/>
          <w:sz w:val="32"/>
          <w:szCs w:val="32"/>
        </w:rPr>
        <w:t>安卓等主流</w:t>
      </w:r>
      <w:r w:rsidRPr="00281FAE">
        <w:rPr>
          <w:rFonts w:ascii="仿宋_GB2312" w:eastAsia="仿宋_GB2312" w:hint="eastAsia"/>
          <w:sz w:val="32"/>
          <w:szCs w:val="32"/>
        </w:rPr>
        <w:t>移动</w:t>
      </w:r>
      <w:r w:rsidRPr="00281FAE">
        <w:rPr>
          <w:rFonts w:ascii="仿宋_GB2312" w:eastAsia="仿宋_GB2312"/>
          <w:sz w:val="32"/>
          <w:szCs w:val="32"/>
        </w:rPr>
        <w:t>操作系统</w:t>
      </w:r>
      <w:r w:rsidRPr="00281FAE">
        <w:rPr>
          <w:rFonts w:ascii="仿宋_GB2312" w:eastAsia="仿宋_GB2312" w:hint="eastAsia"/>
          <w:sz w:val="32"/>
          <w:szCs w:val="32"/>
        </w:rPr>
        <w:t>。</w:t>
      </w:r>
    </w:p>
    <w:p w14:paraId="2705E5B2" w14:textId="08A9710C" w:rsidR="00827919" w:rsidRDefault="00827919" w:rsidP="00827919">
      <w:pPr>
        <w:pStyle w:val="a0"/>
        <w:jc w:val="both"/>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.4</w:t>
      </w:r>
      <w:r>
        <w:rPr>
          <w:rFonts w:ascii="仿宋_GB2312" w:eastAsia="仿宋_GB2312" w:hint="eastAsia"/>
          <w:sz w:val="32"/>
          <w:szCs w:val="32"/>
        </w:rPr>
        <w:t>系统可维护性</w:t>
      </w:r>
    </w:p>
    <w:p w14:paraId="676284F7" w14:textId="1E17D3B9" w:rsidR="00827919" w:rsidRDefault="006E6C45" w:rsidP="006E6C45">
      <w:pPr>
        <w:pStyle w:val="a0"/>
        <w:ind w:firstLineChars="200" w:firstLine="640"/>
        <w:jc w:val="left"/>
        <w:rPr>
          <w:rFonts w:ascii="仿宋_GB2312" w:eastAsia="仿宋_GB2312"/>
          <w:sz w:val="32"/>
          <w:szCs w:val="32"/>
        </w:rPr>
      </w:pPr>
      <w:r>
        <w:rPr>
          <w:rFonts w:ascii="仿宋_GB2312" w:eastAsia="仿宋_GB2312" w:hint="eastAsia"/>
          <w:sz w:val="32"/>
          <w:szCs w:val="32"/>
        </w:rPr>
        <w:t>系统支持流程监控功能参数配置功能，可以对监控流程的优先级、超期时长、流程模板编号等参数进行灵活配置。流程监控参数配置权限可以根据业务需求授权。</w:t>
      </w:r>
    </w:p>
    <w:p w14:paraId="07FC3B0A" w14:textId="77777777" w:rsidR="00827919" w:rsidRPr="00281FAE" w:rsidRDefault="00827919" w:rsidP="00F9108B">
      <w:pPr>
        <w:pStyle w:val="a0"/>
        <w:ind w:firstLineChars="200" w:firstLine="640"/>
        <w:jc w:val="left"/>
        <w:rPr>
          <w:rFonts w:ascii="仿宋_GB2312" w:eastAsia="仿宋_GB2312"/>
          <w:sz w:val="32"/>
          <w:szCs w:val="32"/>
        </w:rPr>
      </w:pPr>
    </w:p>
    <w:p w14:paraId="58663210" w14:textId="7C0BDA46" w:rsidR="00F9108B" w:rsidRPr="00281FAE" w:rsidRDefault="006E6C45" w:rsidP="006E6C45">
      <w:pPr>
        <w:pStyle w:val="a0"/>
        <w:jc w:val="both"/>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.5</w:t>
      </w:r>
      <w:r>
        <w:rPr>
          <w:rFonts w:ascii="仿宋_GB2312" w:eastAsia="仿宋_GB2312" w:hint="eastAsia"/>
          <w:sz w:val="32"/>
          <w:szCs w:val="32"/>
        </w:rPr>
        <w:t>系统安全性</w:t>
      </w:r>
    </w:p>
    <w:p w14:paraId="639B678D" w14:textId="1ABA8D0C" w:rsidR="00F9108B" w:rsidRDefault="006E6C45" w:rsidP="00F9108B">
      <w:pPr>
        <w:pStyle w:val="a0"/>
        <w:ind w:firstLineChars="200" w:firstLine="640"/>
        <w:jc w:val="left"/>
        <w:rPr>
          <w:rFonts w:ascii="仿宋_GB2312" w:eastAsia="仿宋_GB2312"/>
          <w:sz w:val="32"/>
          <w:szCs w:val="32"/>
        </w:rPr>
      </w:pPr>
      <w:r>
        <w:rPr>
          <w:rFonts w:ascii="仿宋_GB2312" w:eastAsia="仿宋_GB2312" w:hint="eastAsia"/>
          <w:sz w:val="32"/>
          <w:szCs w:val="32"/>
        </w:rPr>
        <w:t>流程监控功能</w:t>
      </w:r>
      <w:r w:rsidR="00F9108B">
        <w:rPr>
          <w:rFonts w:ascii="仿宋_GB2312" w:eastAsia="仿宋_GB2312" w:hint="eastAsia"/>
          <w:sz w:val="32"/>
          <w:szCs w:val="32"/>
        </w:rPr>
        <w:t>优化后兼容</w:t>
      </w:r>
      <w:r w:rsidR="00B474AC">
        <w:rPr>
          <w:rFonts w:ascii="仿宋_GB2312" w:eastAsia="仿宋_GB2312" w:hint="eastAsia"/>
          <w:sz w:val="32"/>
          <w:szCs w:val="32"/>
        </w:rPr>
        <w:t>系统</w:t>
      </w:r>
      <w:r w:rsidR="00F9108B">
        <w:rPr>
          <w:rFonts w:ascii="仿宋_GB2312" w:eastAsia="仿宋_GB2312" w:hint="eastAsia"/>
          <w:sz w:val="32"/>
          <w:szCs w:val="32"/>
        </w:rPr>
        <w:t>原有的</w:t>
      </w:r>
      <w:r w:rsidR="00F9108B" w:rsidRPr="00281FAE">
        <w:rPr>
          <w:rFonts w:ascii="仿宋_GB2312" w:eastAsia="仿宋_GB2312" w:hint="eastAsia"/>
          <w:sz w:val="32"/>
          <w:szCs w:val="32"/>
        </w:rPr>
        <w:t>统一身份认证和访问控制管理</w:t>
      </w:r>
      <w:r w:rsidR="00B474AC">
        <w:rPr>
          <w:rFonts w:ascii="仿宋_GB2312" w:eastAsia="仿宋_GB2312" w:hint="eastAsia"/>
          <w:sz w:val="32"/>
          <w:szCs w:val="32"/>
        </w:rPr>
        <w:t>机制</w:t>
      </w:r>
      <w:r w:rsidR="00F9108B" w:rsidRPr="00281FAE">
        <w:rPr>
          <w:rFonts w:ascii="仿宋_GB2312" w:eastAsia="仿宋_GB2312" w:hint="eastAsia"/>
          <w:sz w:val="32"/>
          <w:szCs w:val="32"/>
        </w:rPr>
        <w:t>，</w:t>
      </w:r>
      <w:r w:rsidR="00B474AC">
        <w:rPr>
          <w:rFonts w:ascii="仿宋_GB2312" w:eastAsia="仿宋_GB2312" w:hint="eastAsia"/>
          <w:sz w:val="32"/>
          <w:szCs w:val="32"/>
        </w:rPr>
        <w:t>对桌面电脑端和移动设备端提供全方位安全管控，</w:t>
      </w:r>
      <w:r w:rsidR="00F9108B" w:rsidRPr="00281FAE">
        <w:rPr>
          <w:rFonts w:ascii="仿宋_GB2312" w:eastAsia="仿宋_GB2312" w:hint="eastAsia"/>
          <w:sz w:val="32"/>
          <w:szCs w:val="32"/>
        </w:rPr>
        <w:t>保证用户访问</w:t>
      </w:r>
      <w:r w:rsidR="00F9108B" w:rsidRPr="00281FAE">
        <w:rPr>
          <w:rFonts w:ascii="仿宋_GB2312" w:eastAsia="仿宋_GB2312"/>
          <w:sz w:val="32"/>
          <w:szCs w:val="32"/>
        </w:rPr>
        <w:t>、</w:t>
      </w:r>
      <w:r w:rsidR="00F9108B" w:rsidRPr="00281FAE">
        <w:rPr>
          <w:rFonts w:ascii="仿宋_GB2312" w:eastAsia="仿宋_GB2312" w:hint="eastAsia"/>
          <w:sz w:val="32"/>
          <w:szCs w:val="32"/>
        </w:rPr>
        <w:t>业务</w:t>
      </w:r>
      <w:r w:rsidR="00F9108B" w:rsidRPr="00281FAE">
        <w:rPr>
          <w:rFonts w:ascii="仿宋_GB2312" w:eastAsia="仿宋_GB2312"/>
          <w:sz w:val="32"/>
          <w:szCs w:val="32"/>
        </w:rPr>
        <w:t>操作、数据</w:t>
      </w:r>
      <w:r w:rsidR="00F9108B" w:rsidRPr="00281FAE">
        <w:rPr>
          <w:rFonts w:ascii="仿宋_GB2312" w:eastAsia="仿宋_GB2312" w:hint="eastAsia"/>
          <w:sz w:val="32"/>
          <w:szCs w:val="32"/>
        </w:rPr>
        <w:t>传输</w:t>
      </w:r>
      <w:r w:rsidR="00F9108B" w:rsidRPr="00281FAE">
        <w:rPr>
          <w:rFonts w:ascii="仿宋_GB2312" w:eastAsia="仿宋_GB2312"/>
          <w:sz w:val="32"/>
          <w:szCs w:val="32"/>
        </w:rPr>
        <w:t>和数据存储</w:t>
      </w:r>
      <w:r w:rsidR="00F9108B" w:rsidRPr="00281FAE">
        <w:rPr>
          <w:rFonts w:ascii="仿宋_GB2312" w:eastAsia="仿宋_GB2312" w:hint="eastAsia"/>
          <w:sz w:val="32"/>
          <w:szCs w:val="32"/>
        </w:rPr>
        <w:t>等</w:t>
      </w:r>
      <w:r w:rsidR="00F9108B" w:rsidRPr="00281FAE">
        <w:rPr>
          <w:rFonts w:ascii="仿宋_GB2312" w:eastAsia="仿宋_GB2312"/>
          <w:sz w:val="32"/>
          <w:szCs w:val="32"/>
        </w:rPr>
        <w:t>环节</w:t>
      </w:r>
      <w:r w:rsidR="00F9108B" w:rsidRPr="00281FAE">
        <w:rPr>
          <w:rFonts w:ascii="仿宋_GB2312" w:eastAsia="仿宋_GB2312" w:hint="eastAsia"/>
          <w:sz w:val="32"/>
          <w:szCs w:val="32"/>
        </w:rPr>
        <w:t>的</w:t>
      </w:r>
      <w:r w:rsidR="00F9108B" w:rsidRPr="00281FAE">
        <w:rPr>
          <w:rFonts w:ascii="仿宋_GB2312" w:eastAsia="仿宋_GB2312"/>
          <w:sz w:val="32"/>
          <w:szCs w:val="32"/>
        </w:rPr>
        <w:t>安全性</w:t>
      </w:r>
      <w:r w:rsidR="00F9108B" w:rsidRPr="00281FAE">
        <w:rPr>
          <w:rFonts w:ascii="仿宋_GB2312" w:eastAsia="仿宋_GB2312" w:hint="eastAsia"/>
          <w:sz w:val="32"/>
          <w:szCs w:val="32"/>
        </w:rPr>
        <w:t>。</w:t>
      </w:r>
    </w:p>
    <w:p w14:paraId="658E40D8" w14:textId="0973D504" w:rsidR="00FA20D1" w:rsidRDefault="00FA20D1" w:rsidP="00FA20D1">
      <w:pPr>
        <w:pStyle w:val="a0"/>
        <w:jc w:val="both"/>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.6</w:t>
      </w:r>
      <w:r w:rsidR="00FB6F25">
        <w:rPr>
          <w:rFonts w:ascii="仿宋_GB2312" w:eastAsia="仿宋_GB2312" w:hint="eastAsia"/>
          <w:sz w:val="32"/>
          <w:szCs w:val="32"/>
        </w:rPr>
        <w:t>系统适用性</w:t>
      </w:r>
    </w:p>
    <w:p w14:paraId="4EC0370E" w14:textId="0FC79DC1" w:rsidR="00F9108B" w:rsidRDefault="00FA20D1" w:rsidP="00F9108B">
      <w:pPr>
        <w:pStyle w:val="a0"/>
        <w:ind w:firstLineChars="200" w:firstLine="640"/>
        <w:jc w:val="left"/>
        <w:rPr>
          <w:rFonts w:ascii="仿宋_GB2312" w:eastAsia="仿宋_GB2312"/>
          <w:sz w:val="32"/>
          <w:szCs w:val="32"/>
        </w:rPr>
      </w:pPr>
      <w:r>
        <w:rPr>
          <w:rFonts w:ascii="仿宋_GB2312" w:eastAsia="仿宋_GB2312" w:hint="eastAsia"/>
          <w:sz w:val="32"/>
          <w:szCs w:val="32"/>
        </w:rPr>
        <w:t>流程监控功能优化</w:t>
      </w:r>
      <w:r w:rsidR="00F9108B" w:rsidRPr="00281FAE">
        <w:rPr>
          <w:rFonts w:ascii="仿宋_GB2312" w:eastAsia="仿宋_GB2312" w:hint="eastAsia"/>
          <w:sz w:val="32"/>
          <w:szCs w:val="32"/>
        </w:rPr>
        <w:t>设计充分考虑未来发展需求，在系统</w:t>
      </w:r>
      <w:r w:rsidR="00011DE0">
        <w:rPr>
          <w:rFonts w:ascii="仿宋_GB2312" w:eastAsia="仿宋_GB2312" w:hint="eastAsia"/>
          <w:sz w:val="32"/>
          <w:szCs w:val="32"/>
        </w:rPr>
        <w:t>迭代</w:t>
      </w:r>
      <w:r w:rsidR="00F9108B" w:rsidRPr="00281FAE">
        <w:rPr>
          <w:rFonts w:ascii="仿宋_GB2312" w:eastAsia="仿宋_GB2312" w:hint="eastAsia"/>
          <w:sz w:val="32"/>
          <w:szCs w:val="32"/>
        </w:rPr>
        <w:t>上进行充分评估，以保证系统具有可持续维护和发展的能力。</w:t>
      </w:r>
      <w:r w:rsidR="00FB6F25">
        <w:rPr>
          <w:rFonts w:ascii="仿宋_GB2312" w:eastAsia="仿宋_GB2312" w:hint="eastAsia"/>
          <w:sz w:val="32"/>
          <w:szCs w:val="32"/>
        </w:rPr>
        <w:t>在行政办公系统整体升级到信创环境后，流程监控模块可以无缝平滑升级，中标</w:t>
      </w:r>
      <w:r w:rsidR="00C55ED3">
        <w:rPr>
          <w:rFonts w:ascii="仿宋_GB2312" w:eastAsia="仿宋_GB2312" w:hint="eastAsia"/>
          <w:sz w:val="32"/>
          <w:szCs w:val="32"/>
        </w:rPr>
        <w:t>人负责免费完成系统升级后流程监控功能的迁移工作。</w:t>
      </w:r>
    </w:p>
    <w:p w14:paraId="05F7CF61" w14:textId="46DA2489" w:rsidR="00C55ED3" w:rsidRDefault="00C55ED3" w:rsidP="00C55ED3">
      <w:pPr>
        <w:pStyle w:val="a0"/>
        <w:jc w:val="both"/>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.7</w:t>
      </w:r>
      <w:r>
        <w:rPr>
          <w:rFonts w:ascii="仿宋_GB2312" w:eastAsia="仿宋_GB2312" w:hint="eastAsia"/>
          <w:sz w:val="32"/>
          <w:szCs w:val="32"/>
        </w:rPr>
        <w:t>系统运行环境</w:t>
      </w:r>
    </w:p>
    <w:p w14:paraId="39B86A38" w14:textId="538EEE21" w:rsidR="00C55ED3" w:rsidRPr="00281FAE" w:rsidRDefault="00FD3E2D" w:rsidP="00FD3E2D">
      <w:pPr>
        <w:pStyle w:val="a0"/>
        <w:ind w:firstLineChars="200" w:firstLine="640"/>
        <w:jc w:val="left"/>
        <w:rPr>
          <w:rFonts w:ascii="仿宋_GB2312" w:eastAsia="仿宋_GB2312"/>
          <w:sz w:val="32"/>
          <w:szCs w:val="32"/>
        </w:rPr>
      </w:pPr>
      <w:r>
        <w:rPr>
          <w:rFonts w:ascii="仿宋_GB2312" w:eastAsia="仿宋_GB2312" w:hint="eastAsia"/>
          <w:sz w:val="32"/>
          <w:szCs w:val="32"/>
        </w:rPr>
        <w:t>系统应用服务器</w:t>
      </w:r>
      <w:r w:rsidR="00011DE0">
        <w:rPr>
          <w:rFonts w:ascii="仿宋_GB2312" w:eastAsia="仿宋_GB2312" w:hint="eastAsia"/>
          <w:sz w:val="32"/>
          <w:szCs w:val="32"/>
        </w:rPr>
        <w:t>和数据库服务器</w:t>
      </w:r>
      <w:r>
        <w:rPr>
          <w:rFonts w:ascii="仿宋_GB2312" w:eastAsia="仿宋_GB2312" w:hint="eastAsia"/>
          <w:sz w:val="32"/>
          <w:szCs w:val="32"/>
        </w:rPr>
        <w:t>采用</w:t>
      </w:r>
      <w:r w:rsidR="00011DE0">
        <w:rPr>
          <w:rFonts w:ascii="仿宋_GB2312" w:eastAsia="仿宋_GB2312" w:hint="eastAsia"/>
          <w:sz w:val="32"/>
          <w:szCs w:val="32"/>
        </w:rPr>
        <w:t>通用</w:t>
      </w:r>
      <w:r w:rsidRPr="00FD3E2D">
        <w:rPr>
          <w:rFonts w:ascii="仿宋_GB2312" w:eastAsia="仿宋_GB2312" w:hint="eastAsia"/>
          <w:sz w:val="32"/>
          <w:szCs w:val="32"/>
        </w:rPr>
        <w:t>Windows Server</w:t>
      </w:r>
      <w:r w:rsidR="00011DE0">
        <w:rPr>
          <w:rFonts w:ascii="仿宋_GB2312" w:eastAsia="仿宋_GB2312" w:hint="eastAsia"/>
          <w:sz w:val="32"/>
          <w:szCs w:val="32"/>
        </w:rPr>
        <w:t>系列</w:t>
      </w:r>
      <w:r w:rsidRPr="00FD3E2D">
        <w:rPr>
          <w:rFonts w:ascii="仿宋_GB2312" w:eastAsia="仿宋_GB2312" w:hint="eastAsia"/>
          <w:sz w:val="32"/>
          <w:szCs w:val="32"/>
        </w:rPr>
        <w:t>操作系统，</w:t>
      </w:r>
      <w:r>
        <w:rPr>
          <w:rFonts w:ascii="仿宋_GB2312" w:eastAsia="仿宋_GB2312" w:hint="eastAsia"/>
          <w:sz w:val="32"/>
          <w:szCs w:val="32"/>
        </w:rPr>
        <w:t>桌面电脑端支持通用</w:t>
      </w:r>
      <w:r>
        <w:rPr>
          <w:rFonts w:ascii="仿宋_GB2312" w:eastAsia="仿宋_GB2312"/>
          <w:sz w:val="32"/>
          <w:szCs w:val="32"/>
        </w:rPr>
        <w:t>Windows</w:t>
      </w:r>
      <w:r w:rsidR="00011DE0">
        <w:rPr>
          <w:rFonts w:ascii="仿宋_GB2312" w:eastAsia="仿宋_GB2312" w:hint="eastAsia"/>
          <w:sz w:val="32"/>
          <w:szCs w:val="32"/>
        </w:rPr>
        <w:t>系列</w:t>
      </w:r>
      <w:r>
        <w:rPr>
          <w:rFonts w:ascii="仿宋_GB2312" w:eastAsia="仿宋_GB2312" w:hint="eastAsia"/>
          <w:sz w:val="32"/>
          <w:szCs w:val="32"/>
        </w:rPr>
        <w:t>操作系统，移动设备端支持苹果、安卓等操作系统，数据</w:t>
      </w:r>
      <w:r w:rsidR="00011DE0">
        <w:rPr>
          <w:rFonts w:ascii="仿宋_GB2312" w:eastAsia="仿宋_GB2312" w:hint="eastAsia"/>
          <w:sz w:val="32"/>
          <w:szCs w:val="32"/>
        </w:rPr>
        <w:t>库</w:t>
      </w:r>
      <w:r>
        <w:rPr>
          <w:rFonts w:ascii="仿宋_GB2312" w:eastAsia="仿宋_GB2312" w:hint="eastAsia"/>
          <w:sz w:val="32"/>
          <w:szCs w:val="32"/>
        </w:rPr>
        <w:t>采用M</w:t>
      </w:r>
      <w:r>
        <w:rPr>
          <w:rFonts w:ascii="仿宋_GB2312" w:eastAsia="仿宋_GB2312"/>
          <w:sz w:val="32"/>
          <w:szCs w:val="32"/>
        </w:rPr>
        <w:t xml:space="preserve">icrosoft </w:t>
      </w:r>
      <w:r w:rsidRPr="00FD3E2D">
        <w:rPr>
          <w:rFonts w:ascii="仿宋_GB2312" w:eastAsia="仿宋_GB2312" w:hint="eastAsia"/>
          <w:sz w:val="32"/>
          <w:szCs w:val="32"/>
        </w:rPr>
        <w:t>SQL Server</w:t>
      </w:r>
      <w:r w:rsidR="00011DE0">
        <w:rPr>
          <w:rFonts w:ascii="仿宋_GB2312" w:eastAsia="仿宋_GB2312" w:hint="eastAsia"/>
          <w:sz w:val="32"/>
          <w:szCs w:val="32"/>
        </w:rPr>
        <w:t>系列软件</w:t>
      </w:r>
      <w:r>
        <w:rPr>
          <w:rFonts w:ascii="仿宋_GB2312" w:eastAsia="仿宋_GB2312" w:hint="eastAsia"/>
          <w:sz w:val="32"/>
          <w:szCs w:val="32"/>
        </w:rPr>
        <w:t>。</w:t>
      </w:r>
      <w:r w:rsidR="00810361">
        <w:rPr>
          <w:rFonts w:ascii="仿宋_GB2312" w:eastAsia="仿宋_GB2312" w:hint="eastAsia"/>
          <w:sz w:val="32"/>
          <w:szCs w:val="32"/>
        </w:rPr>
        <w:t>在行政办公系统整体升级到信创环境后</w:t>
      </w:r>
      <w:r w:rsidR="00F673E5">
        <w:rPr>
          <w:rFonts w:ascii="仿宋_GB2312" w:eastAsia="仿宋_GB2312" w:hint="eastAsia"/>
          <w:sz w:val="32"/>
          <w:szCs w:val="32"/>
        </w:rPr>
        <w:t>，适配主流的信创软硬件</w:t>
      </w:r>
      <w:r w:rsidR="00810361">
        <w:rPr>
          <w:rFonts w:ascii="仿宋_GB2312" w:eastAsia="仿宋_GB2312" w:hint="eastAsia"/>
          <w:sz w:val="32"/>
          <w:szCs w:val="32"/>
        </w:rPr>
        <w:t>。</w:t>
      </w:r>
    </w:p>
    <w:p w14:paraId="6934487E" w14:textId="32DDF270" w:rsidR="00F171B1" w:rsidRDefault="00F171B1" w:rsidP="00F171B1">
      <w:pPr>
        <w:pStyle w:val="2"/>
        <w:snapToGrid w:val="0"/>
        <w:ind w:firstLineChars="0" w:firstLine="0"/>
        <w:rPr>
          <w:rFonts w:ascii="黑体" w:eastAsia="黑体" w:hAnsi="黑体"/>
          <w:sz w:val="32"/>
          <w:szCs w:val="32"/>
        </w:rPr>
      </w:pPr>
      <w:bookmarkStart w:id="3" w:name="_Toc193716994"/>
      <w:r>
        <w:rPr>
          <w:rFonts w:ascii="黑体" w:eastAsia="黑体" w:hAnsi="黑体" w:hint="eastAsia"/>
          <w:sz w:val="32"/>
          <w:szCs w:val="32"/>
        </w:rPr>
        <w:t>四</w:t>
      </w:r>
      <w:r w:rsidRPr="00D6293C">
        <w:rPr>
          <w:rFonts w:ascii="黑体" w:eastAsia="黑体" w:hAnsi="黑体" w:hint="eastAsia"/>
          <w:sz w:val="32"/>
          <w:szCs w:val="32"/>
        </w:rPr>
        <w:t>、</w:t>
      </w:r>
      <w:r>
        <w:rPr>
          <w:rFonts w:ascii="黑体" w:eastAsia="黑体" w:hAnsi="黑体" w:hint="eastAsia"/>
          <w:sz w:val="32"/>
          <w:szCs w:val="32"/>
        </w:rPr>
        <w:t>项目实施要求</w:t>
      </w:r>
      <w:bookmarkEnd w:id="3"/>
    </w:p>
    <w:p w14:paraId="62C035D6" w14:textId="2AE6AB38" w:rsidR="00A52F1D" w:rsidRPr="00A52F1D" w:rsidRDefault="00A52F1D" w:rsidP="00A52F1D">
      <w:pPr>
        <w:pStyle w:val="a0"/>
        <w:jc w:val="left"/>
        <w:rPr>
          <w:rFonts w:ascii="仿宋_GB2312" w:eastAsia="仿宋_GB2312"/>
          <w:sz w:val="32"/>
          <w:szCs w:val="32"/>
        </w:rPr>
      </w:pPr>
      <w:r>
        <w:rPr>
          <w:rFonts w:ascii="仿宋_GB2312" w:eastAsia="仿宋_GB2312"/>
          <w:sz w:val="32"/>
          <w:szCs w:val="32"/>
        </w:rPr>
        <w:t>4.1</w:t>
      </w:r>
      <w:r w:rsidR="0045256F">
        <w:rPr>
          <w:rFonts w:ascii="仿宋_GB2312" w:eastAsia="仿宋_GB2312" w:hint="eastAsia"/>
          <w:sz w:val="32"/>
          <w:szCs w:val="32"/>
        </w:rPr>
        <w:t>项目组织与管理</w:t>
      </w:r>
    </w:p>
    <w:p w14:paraId="02DE3A5F" w14:textId="4178D975" w:rsidR="00A52F1D" w:rsidRPr="00A52F1D" w:rsidRDefault="00A52F1D" w:rsidP="00A52F1D">
      <w:pPr>
        <w:pStyle w:val="a0"/>
        <w:ind w:firstLineChars="200" w:firstLine="640"/>
        <w:jc w:val="left"/>
        <w:rPr>
          <w:rFonts w:ascii="仿宋_GB2312" w:eastAsia="仿宋_GB2312"/>
          <w:sz w:val="32"/>
          <w:szCs w:val="32"/>
        </w:rPr>
      </w:pPr>
      <w:r w:rsidRPr="00A52F1D">
        <w:rPr>
          <w:rFonts w:ascii="仿宋_GB2312" w:eastAsia="仿宋_GB2312" w:hint="eastAsia"/>
          <w:sz w:val="32"/>
          <w:szCs w:val="32"/>
        </w:rPr>
        <w:t>投标人中标后应与招标方按照项目规划共同组建项目组，项目组的组成人员应具有同类项目实施经验。同时建立相应的项目管理制度，规范操作。中标人项目经理随时解决项目执行过程中出现的问题，每周至少组织1次项目进展沟通会议，向招标人汇报项目进展和问题，协调解决。</w:t>
      </w:r>
    </w:p>
    <w:p w14:paraId="22720A02" w14:textId="58A3C05A" w:rsidR="00A52F1D" w:rsidRPr="00A52F1D" w:rsidRDefault="0045256F" w:rsidP="0045256F">
      <w:pPr>
        <w:pStyle w:val="a0"/>
        <w:jc w:val="left"/>
        <w:rPr>
          <w:rFonts w:ascii="仿宋_GB2312" w:eastAsia="仿宋_GB2312"/>
          <w:sz w:val="32"/>
          <w:szCs w:val="32"/>
        </w:rPr>
      </w:pPr>
      <w:r>
        <w:rPr>
          <w:rFonts w:ascii="仿宋_GB2312" w:eastAsia="仿宋_GB2312"/>
          <w:sz w:val="32"/>
          <w:szCs w:val="32"/>
        </w:rPr>
        <w:t>4.2</w:t>
      </w:r>
      <w:r w:rsidR="00A52F1D" w:rsidRPr="00A52F1D">
        <w:rPr>
          <w:rFonts w:ascii="仿宋_GB2312" w:eastAsia="仿宋_GB2312" w:hint="eastAsia"/>
          <w:sz w:val="32"/>
          <w:szCs w:val="32"/>
        </w:rPr>
        <w:t>系统质量保</w:t>
      </w:r>
      <w:r>
        <w:rPr>
          <w:rFonts w:ascii="仿宋_GB2312" w:eastAsia="仿宋_GB2312" w:hint="eastAsia"/>
          <w:sz w:val="32"/>
          <w:szCs w:val="32"/>
        </w:rPr>
        <w:t>证</w:t>
      </w:r>
    </w:p>
    <w:p w14:paraId="11013ED3" w14:textId="33DE96D3" w:rsidR="00A52F1D" w:rsidRPr="00A52F1D" w:rsidRDefault="00A52F1D" w:rsidP="0045256F">
      <w:pPr>
        <w:pStyle w:val="a0"/>
        <w:ind w:firstLineChars="200" w:firstLine="640"/>
        <w:jc w:val="left"/>
        <w:rPr>
          <w:rFonts w:ascii="仿宋_GB2312" w:eastAsia="仿宋_GB2312"/>
          <w:sz w:val="32"/>
          <w:szCs w:val="32"/>
        </w:rPr>
      </w:pPr>
      <w:r w:rsidRPr="00A52F1D">
        <w:rPr>
          <w:rFonts w:ascii="仿宋_GB2312" w:eastAsia="仿宋_GB2312" w:hint="eastAsia"/>
          <w:sz w:val="32"/>
          <w:szCs w:val="32"/>
        </w:rPr>
        <w:t>为</w:t>
      </w:r>
      <w:r w:rsidR="00F673E5">
        <w:rPr>
          <w:rFonts w:ascii="仿宋_GB2312" w:eastAsia="仿宋_GB2312" w:hint="eastAsia"/>
          <w:sz w:val="32"/>
          <w:szCs w:val="32"/>
        </w:rPr>
        <w:t>保证</w:t>
      </w:r>
      <w:r w:rsidRPr="00A52F1D">
        <w:rPr>
          <w:rFonts w:ascii="仿宋_GB2312" w:eastAsia="仿宋_GB2312" w:hint="eastAsia"/>
          <w:sz w:val="32"/>
          <w:szCs w:val="32"/>
        </w:rPr>
        <w:t>质量，项目组必须按照 CMM 标准来完成</w:t>
      </w:r>
      <w:r w:rsidR="0045256F">
        <w:rPr>
          <w:rFonts w:ascii="仿宋_GB2312" w:eastAsia="仿宋_GB2312" w:hint="eastAsia"/>
          <w:sz w:val="32"/>
          <w:szCs w:val="32"/>
        </w:rPr>
        <w:t>流程监控功能优化</w:t>
      </w:r>
      <w:r w:rsidRPr="00A52F1D">
        <w:rPr>
          <w:rFonts w:ascii="仿宋_GB2312" w:eastAsia="仿宋_GB2312" w:hint="eastAsia"/>
          <w:sz w:val="32"/>
          <w:szCs w:val="32"/>
        </w:rPr>
        <w:t>开发，同时按照 ISO9001 质量认证体系规定的质量控制方法和要求进行项目实施管理。</w:t>
      </w:r>
    </w:p>
    <w:p w14:paraId="77D3EB88" w14:textId="52B3A25E" w:rsidR="00A52F1D" w:rsidRPr="00A52F1D" w:rsidRDefault="0045256F" w:rsidP="0045256F">
      <w:pPr>
        <w:pStyle w:val="a0"/>
        <w:jc w:val="left"/>
        <w:rPr>
          <w:rFonts w:ascii="仿宋_GB2312" w:eastAsia="仿宋_GB2312"/>
          <w:sz w:val="32"/>
          <w:szCs w:val="32"/>
        </w:rPr>
      </w:pPr>
      <w:r>
        <w:rPr>
          <w:rFonts w:ascii="仿宋_GB2312" w:eastAsia="仿宋_GB2312"/>
          <w:sz w:val="32"/>
          <w:szCs w:val="32"/>
        </w:rPr>
        <w:t>4.3</w:t>
      </w:r>
      <w:r w:rsidR="00A52F1D" w:rsidRPr="00A52F1D">
        <w:rPr>
          <w:rFonts w:ascii="仿宋_GB2312" w:eastAsia="仿宋_GB2312" w:hint="eastAsia"/>
          <w:sz w:val="32"/>
          <w:szCs w:val="32"/>
        </w:rPr>
        <w:t>项目</w:t>
      </w:r>
      <w:r w:rsidR="006276BD">
        <w:rPr>
          <w:rFonts w:ascii="仿宋_GB2312" w:eastAsia="仿宋_GB2312" w:hint="eastAsia"/>
          <w:sz w:val="32"/>
          <w:szCs w:val="32"/>
        </w:rPr>
        <w:t>过程管理</w:t>
      </w:r>
    </w:p>
    <w:p w14:paraId="17FFBA2B" w14:textId="19FCA57B" w:rsidR="00A52F1D" w:rsidRPr="00A52F1D" w:rsidRDefault="00A52F1D" w:rsidP="00A52F1D">
      <w:pPr>
        <w:pStyle w:val="a0"/>
        <w:ind w:firstLineChars="200" w:firstLine="640"/>
        <w:jc w:val="left"/>
        <w:rPr>
          <w:rFonts w:ascii="仿宋_GB2312" w:eastAsia="仿宋_GB2312"/>
          <w:sz w:val="32"/>
          <w:szCs w:val="32"/>
        </w:rPr>
      </w:pPr>
      <w:r w:rsidRPr="00A52F1D">
        <w:rPr>
          <w:rFonts w:ascii="仿宋_GB2312" w:eastAsia="仿宋_GB2312" w:hint="eastAsia"/>
          <w:sz w:val="32"/>
          <w:szCs w:val="32"/>
        </w:rPr>
        <w:t>项目</w:t>
      </w:r>
      <w:r w:rsidRPr="00A52F1D">
        <w:rPr>
          <w:rFonts w:ascii="仿宋_GB2312" w:eastAsia="仿宋_GB2312"/>
          <w:sz w:val="32"/>
          <w:szCs w:val="32"/>
        </w:rPr>
        <w:t>实施过程中，项目组必须</w:t>
      </w:r>
      <w:r w:rsidRPr="00A52F1D">
        <w:rPr>
          <w:rFonts w:ascii="仿宋_GB2312" w:eastAsia="仿宋_GB2312" w:hint="eastAsia"/>
          <w:sz w:val="32"/>
          <w:szCs w:val="32"/>
        </w:rPr>
        <w:t>严格</w:t>
      </w:r>
      <w:r w:rsidRPr="00A52F1D">
        <w:rPr>
          <w:rFonts w:ascii="仿宋_GB2312" w:eastAsia="仿宋_GB2312"/>
          <w:sz w:val="32"/>
          <w:szCs w:val="32"/>
        </w:rPr>
        <w:t>按照</w:t>
      </w:r>
      <w:r w:rsidR="0045256F" w:rsidRPr="00A52F1D">
        <w:rPr>
          <w:rFonts w:ascii="仿宋_GB2312" w:eastAsia="仿宋_GB2312" w:hint="eastAsia"/>
          <w:sz w:val="32"/>
          <w:szCs w:val="32"/>
        </w:rPr>
        <w:t>招标方</w:t>
      </w:r>
      <w:r w:rsidRPr="00A52F1D">
        <w:rPr>
          <w:rFonts w:ascii="仿宋_GB2312" w:eastAsia="仿宋_GB2312" w:hint="eastAsia"/>
          <w:sz w:val="32"/>
          <w:szCs w:val="32"/>
        </w:rPr>
        <w:t>信息化项目</w:t>
      </w:r>
      <w:r w:rsidRPr="00A52F1D">
        <w:rPr>
          <w:rFonts w:ascii="仿宋_GB2312" w:eastAsia="仿宋_GB2312"/>
          <w:sz w:val="32"/>
          <w:szCs w:val="32"/>
        </w:rPr>
        <w:t>管理制度</w:t>
      </w:r>
      <w:r w:rsidRPr="00A52F1D">
        <w:rPr>
          <w:rFonts w:ascii="仿宋_GB2312" w:eastAsia="仿宋_GB2312" w:hint="eastAsia"/>
          <w:sz w:val="32"/>
          <w:szCs w:val="32"/>
        </w:rPr>
        <w:t>要求完成</w:t>
      </w:r>
      <w:r w:rsidRPr="00A52F1D">
        <w:rPr>
          <w:rFonts w:ascii="仿宋_GB2312" w:eastAsia="仿宋_GB2312"/>
          <w:sz w:val="32"/>
          <w:szCs w:val="32"/>
        </w:rPr>
        <w:t>项目启动、</w:t>
      </w:r>
      <w:r w:rsidRPr="00A52F1D">
        <w:rPr>
          <w:rFonts w:ascii="仿宋_GB2312" w:eastAsia="仿宋_GB2312" w:hint="eastAsia"/>
          <w:sz w:val="32"/>
          <w:szCs w:val="32"/>
        </w:rPr>
        <w:t>项目</w:t>
      </w:r>
      <w:r w:rsidRPr="00A52F1D">
        <w:rPr>
          <w:rFonts w:ascii="仿宋_GB2312" w:eastAsia="仿宋_GB2312"/>
          <w:sz w:val="32"/>
          <w:szCs w:val="32"/>
        </w:rPr>
        <w:t>设计、项目实施、</w:t>
      </w:r>
      <w:r w:rsidRPr="00A52F1D">
        <w:rPr>
          <w:rFonts w:ascii="仿宋_GB2312" w:eastAsia="仿宋_GB2312" w:hint="eastAsia"/>
          <w:sz w:val="32"/>
          <w:szCs w:val="32"/>
        </w:rPr>
        <w:t>项目</w:t>
      </w:r>
      <w:r w:rsidRPr="00A52F1D">
        <w:rPr>
          <w:rFonts w:ascii="仿宋_GB2312" w:eastAsia="仿宋_GB2312"/>
          <w:sz w:val="32"/>
          <w:szCs w:val="32"/>
        </w:rPr>
        <w:t>试运行、项目</w:t>
      </w:r>
      <w:r w:rsidRPr="00A52F1D">
        <w:rPr>
          <w:rFonts w:ascii="仿宋_GB2312" w:eastAsia="仿宋_GB2312" w:hint="eastAsia"/>
          <w:sz w:val="32"/>
          <w:szCs w:val="32"/>
        </w:rPr>
        <w:t>上线</w:t>
      </w:r>
      <w:r w:rsidRPr="00A52F1D">
        <w:rPr>
          <w:rFonts w:ascii="仿宋_GB2312" w:eastAsia="仿宋_GB2312"/>
          <w:sz w:val="32"/>
          <w:szCs w:val="32"/>
        </w:rPr>
        <w:t>和项目验收各阶段工作</w:t>
      </w:r>
      <w:r w:rsidRPr="00A52F1D">
        <w:rPr>
          <w:rFonts w:ascii="仿宋_GB2312" w:eastAsia="仿宋_GB2312" w:hint="eastAsia"/>
          <w:sz w:val="32"/>
          <w:szCs w:val="32"/>
        </w:rPr>
        <w:t>，</w:t>
      </w:r>
      <w:r w:rsidRPr="00A52F1D">
        <w:rPr>
          <w:rFonts w:ascii="仿宋_GB2312" w:eastAsia="仿宋_GB2312"/>
          <w:sz w:val="32"/>
          <w:szCs w:val="32"/>
        </w:rPr>
        <w:t>做好各阶段成果的确认和</w:t>
      </w:r>
      <w:r w:rsidRPr="00A52F1D">
        <w:rPr>
          <w:rFonts w:ascii="仿宋_GB2312" w:eastAsia="仿宋_GB2312" w:hint="eastAsia"/>
          <w:sz w:val="32"/>
          <w:szCs w:val="32"/>
        </w:rPr>
        <w:t>存档</w:t>
      </w:r>
      <w:r w:rsidRPr="00A52F1D">
        <w:rPr>
          <w:rFonts w:ascii="仿宋_GB2312" w:eastAsia="仿宋_GB2312"/>
          <w:sz w:val="32"/>
          <w:szCs w:val="32"/>
        </w:rPr>
        <w:t>。</w:t>
      </w:r>
    </w:p>
    <w:p w14:paraId="4895BD8A" w14:textId="61B5DF78" w:rsidR="00A52F1D" w:rsidRPr="00A52F1D" w:rsidRDefault="0041371E" w:rsidP="0041371E">
      <w:pPr>
        <w:pStyle w:val="a0"/>
        <w:jc w:val="left"/>
        <w:rPr>
          <w:rFonts w:ascii="仿宋_GB2312" w:eastAsia="仿宋_GB2312"/>
          <w:sz w:val="32"/>
          <w:szCs w:val="32"/>
        </w:rPr>
      </w:pPr>
      <w:r>
        <w:rPr>
          <w:rFonts w:ascii="仿宋_GB2312" w:eastAsia="仿宋_GB2312"/>
          <w:sz w:val="32"/>
          <w:szCs w:val="32"/>
        </w:rPr>
        <w:t>4.4</w:t>
      </w:r>
      <w:r w:rsidR="00A52F1D" w:rsidRPr="00A52F1D">
        <w:rPr>
          <w:rFonts w:ascii="仿宋_GB2312" w:eastAsia="仿宋_GB2312" w:hint="eastAsia"/>
          <w:sz w:val="32"/>
          <w:szCs w:val="32"/>
        </w:rPr>
        <w:t>项目</w:t>
      </w:r>
      <w:r w:rsidR="006276BD">
        <w:rPr>
          <w:rFonts w:ascii="仿宋_GB2312" w:eastAsia="仿宋_GB2312" w:hint="eastAsia"/>
          <w:sz w:val="32"/>
          <w:szCs w:val="32"/>
        </w:rPr>
        <w:t>交付成果</w:t>
      </w:r>
    </w:p>
    <w:p w14:paraId="20CB0CD9" w14:textId="206D7F94" w:rsidR="00A52F1D" w:rsidRDefault="00A52F1D" w:rsidP="009843B7">
      <w:pPr>
        <w:pStyle w:val="a0"/>
        <w:ind w:firstLineChars="200" w:firstLine="640"/>
        <w:jc w:val="left"/>
        <w:rPr>
          <w:rFonts w:ascii="仿宋_GB2312" w:eastAsia="仿宋_GB2312"/>
          <w:sz w:val="32"/>
          <w:szCs w:val="32"/>
        </w:rPr>
      </w:pPr>
      <w:r w:rsidRPr="009843B7">
        <w:rPr>
          <w:rFonts w:ascii="仿宋_GB2312" w:eastAsia="仿宋_GB2312" w:hint="eastAsia"/>
          <w:sz w:val="32"/>
          <w:szCs w:val="32"/>
        </w:rPr>
        <w:t>中标人</w:t>
      </w:r>
      <w:r w:rsidR="006276BD" w:rsidRPr="009843B7">
        <w:rPr>
          <w:rFonts w:ascii="仿宋_GB2312" w:eastAsia="仿宋_GB2312" w:hint="eastAsia"/>
          <w:sz w:val="32"/>
          <w:szCs w:val="32"/>
        </w:rPr>
        <w:t>除交付</w:t>
      </w:r>
      <w:r w:rsidR="006276BD">
        <w:rPr>
          <w:rFonts w:ascii="仿宋_GB2312" w:eastAsia="仿宋_GB2312" w:hint="eastAsia"/>
          <w:sz w:val="32"/>
          <w:szCs w:val="32"/>
        </w:rPr>
        <w:t>流程监控功能优化功能程序包之外，还需要提供</w:t>
      </w:r>
      <w:r w:rsidR="009843B7">
        <w:rPr>
          <w:rFonts w:ascii="仿宋_GB2312" w:eastAsia="仿宋_GB2312" w:hint="eastAsia"/>
          <w:sz w:val="32"/>
          <w:szCs w:val="32"/>
        </w:rPr>
        <w:t>流程监控功能优化业务管理手册、信息化设计方案、测试方案</w:t>
      </w:r>
      <w:r w:rsidR="009B2746">
        <w:rPr>
          <w:rFonts w:ascii="仿宋_GB2312" w:eastAsia="仿宋_GB2312" w:hint="eastAsia"/>
          <w:sz w:val="32"/>
          <w:szCs w:val="32"/>
        </w:rPr>
        <w:t>及</w:t>
      </w:r>
      <w:r w:rsidR="009843B7">
        <w:rPr>
          <w:rFonts w:ascii="仿宋_GB2312" w:eastAsia="仿宋_GB2312" w:hint="eastAsia"/>
          <w:sz w:val="32"/>
          <w:szCs w:val="32"/>
        </w:rPr>
        <w:t>报告、用户使用手册、系统维护手册、系统上线报告、系统验收报告、系统工作报告和系统技术报告等项目成果文档。</w:t>
      </w:r>
    </w:p>
    <w:p w14:paraId="335EFF20" w14:textId="32C3D77E" w:rsidR="000C26DD" w:rsidRPr="000C26DD" w:rsidRDefault="000C26DD" w:rsidP="000C26DD">
      <w:pPr>
        <w:pStyle w:val="2"/>
        <w:snapToGrid w:val="0"/>
        <w:ind w:firstLineChars="0" w:firstLine="0"/>
        <w:rPr>
          <w:rFonts w:ascii="黑体" w:eastAsia="黑体" w:hAnsi="黑体"/>
          <w:sz w:val="32"/>
          <w:szCs w:val="32"/>
        </w:rPr>
      </w:pPr>
      <w:bookmarkStart w:id="4" w:name="_Toc26376607"/>
      <w:bookmarkStart w:id="5" w:name="_Toc193716995"/>
      <w:r>
        <w:rPr>
          <w:rFonts w:ascii="黑体" w:eastAsia="黑体" w:hAnsi="黑体" w:hint="eastAsia"/>
          <w:sz w:val="32"/>
          <w:szCs w:val="32"/>
        </w:rPr>
        <w:t>五、</w:t>
      </w:r>
      <w:r w:rsidRPr="000C26DD">
        <w:rPr>
          <w:rFonts w:ascii="黑体" w:eastAsia="黑体" w:hAnsi="黑体" w:hint="eastAsia"/>
          <w:sz w:val="32"/>
          <w:szCs w:val="32"/>
        </w:rPr>
        <w:t>技术服务要求</w:t>
      </w:r>
      <w:bookmarkEnd w:id="4"/>
      <w:bookmarkEnd w:id="5"/>
    </w:p>
    <w:p w14:paraId="0768D258" w14:textId="65753DAB" w:rsidR="000C26DD" w:rsidRPr="00C6439F" w:rsidRDefault="000C26DD" w:rsidP="00C6439F">
      <w:pPr>
        <w:pStyle w:val="a0"/>
        <w:ind w:firstLineChars="200" w:firstLine="640"/>
        <w:jc w:val="left"/>
        <w:rPr>
          <w:rFonts w:ascii="仿宋_GB2312" w:eastAsia="仿宋_GB2312"/>
          <w:sz w:val="32"/>
          <w:szCs w:val="32"/>
        </w:rPr>
      </w:pPr>
      <w:r w:rsidRPr="00C6439F">
        <w:rPr>
          <w:rFonts w:ascii="仿宋_GB2312" w:eastAsia="仿宋_GB2312" w:hint="eastAsia"/>
          <w:sz w:val="32"/>
          <w:szCs w:val="32"/>
        </w:rPr>
        <w:t>项目验收合格后，软件产品免费质量保证期不少于</w:t>
      </w:r>
      <w:r w:rsidR="00AE04AF">
        <w:rPr>
          <w:rFonts w:ascii="仿宋_GB2312" w:eastAsia="仿宋_GB2312"/>
          <w:sz w:val="32"/>
          <w:szCs w:val="32"/>
        </w:rPr>
        <w:t>1</w:t>
      </w:r>
      <w:r w:rsidRPr="00C6439F">
        <w:rPr>
          <w:rFonts w:ascii="仿宋_GB2312" w:eastAsia="仿宋_GB2312" w:hint="eastAsia"/>
          <w:sz w:val="32"/>
          <w:szCs w:val="32"/>
        </w:rPr>
        <w:t>年，免费</w:t>
      </w:r>
      <w:r w:rsidR="00AE04AF">
        <w:rPr>
          <w:rFonts w:ascii="仿宋_GB2312" w:eastAsia="仿宋_GB2312" w:hint="eastAsia"/>
          <w:sz w:val="32"/>
          <w:szCs w:val="32"/>
        </w:rPr>
        <w:t>质量保证期</w:t>
      </w:r>
      <w:r w:rsidRPr="00C6439F">
        <w:rPr>
          <w:rFonts w:ascii="仿宋_GB2312" w:eastAsia="仿宋_GB2312"/>
          <w:sz w:val="32"/>
          <w:szCs w:val="32"/>
        </w:rPr>
        <w:t>内</w:t>
      </w:r>
      <w:r w:rsidRPr="00C6439F">
        <w:rPr>
          <w:rFonts w:ascii="仿宋_GB2312" w:eastAsia="仿宋_GB2312" w:hint="eastAsia"/>
          <w:sz w:val="32"/>
          <w:szCs w:val="32"/>
        </w:rPr>
        <w:t>中标人应负责提供</w:t>
      </w:r>
      <w:r w:rsidRPr="00C6439F">
        <w:rPr>
          <w:rFonts w:ascii="仿宋_GB2312" w:eastAsia="仿宋_GB2312"/>
          <w:sz w:val="32"/>
          <w:szCs w:val="32"/>
        </w:rPr>
        <w:t>免费的系统升级服务、</w:t>
      </w:r>
      <w:r w:rsidRPr="00C6439F">
        <w:rPr>
          <w:rFonts w:ascii="仿宋_GB2312" w:eastAsia="仿宋_GB2312" w:hint="eastAsia"/>
          <w:sz w:val="32"/>
          <w:szCs w:val="32"/>
        </w:rPr>
        <w:t>电话和</w:t>
      </w:r>
      <w:r w:rsidRPr="00C6439F">
        <w:rPr>
          <w:rFonts w:ascii="仿宋_GB2312" w:eastAsia="仿宋_GB2312"/>
          <w:sz w:val="32"/>
          <w:szCs w:val="32"/>
        </w:rPr>
        <w:t>现场</w:t>
      </w:r>
      <w:r w:rsidRPr="00C6439F">
        <w:rPr>
          <w:rFonts w:ascii="仿宋_GB2312" w:eastAsia="仿宋_GB2312" w:hint="eastAsia"/>
          <w:sz w:val="32"/>
          <w:szCs w:val="32"/>
        </w:rPr>
        <w:t>技术支持</w:t>
      </w:r>
      <w:r w:rsidRPr="00C6439F">
        <w:rPr>
          <w:rFonts w:ascii="仿宋_GB2312" w:eastAsia="仿宋_GB2312"/>
          <w:sz w:val="32"/>
          <w:szCs w:val="32"/>
        </w:rPr>
        <w:t>服务</w:t>
      </w:r>
      <w:r w:rsidRPr="00C6439F">
        <w:rPr>
          <w:rFonts w:ascii="仿宋_GB2312" w:eastAsia="仿宋_GB2312" w:hint="eastAsia"/>
          <w:sz w:val="32"/>
          <w:szCs w:val="32"/>
        </w:rPr>
        <w:t>、对运行中出现的故障及时处理。</w:t>
      </w:r>
    </w:p>
    <w:p w14:paraId="1C351AC9" w14:textId="768E55A3" w:rsidR="005623FF" w:rsidRDefault="00AE04AF" w:rsidP="00C6439F">
      <w:pPr>
        <w:pStyle w:val="a0"/>
        <w:ind w:firstLineChars="200" w:firstLine="640"/>
        <w:jc w:val="left"/>
        <w:rPr>
          <w:rFonts w:ascii="仿宋_GB2312" w:eastAsia="仿宋_GB2312"/>
          <w:sz w:val="32"/>
          <w:szCs w:val="32"/>
        </w:rPr>
      </w:pPr>
      <w:r w:rsidRPr="00C6439F">
        <w:rPr>
          <w:rFonts w:ascii="仿宋_GB2312" w:eastAsia="仿宋_GB2312" w:hint="eastAsia"/>
          <w:sz w:val="32"/>
          <w:szCs w:val="32"/>
        </w:rPr>
        <w:t>免费</w:t>
      </w:r>
      <w:r>
        <w:rPr>
          <w:rFonts w:ascii="仿宋_GB2312" w:eastAsia="仿宋_GB2312" w:hint="eastAsia"/>
          <w:sz w:val="32"/>
          <w:szCs w:val="32"/>
        </w:rPr>
        <w:t>质量保证期结束后，</w:t>
      </w:r>
      <w:r w:rsidRPr="00C6439F">
        <w:rPr>
          <w:rFonts w:ascii="仿宋_GB2312" w:eastAsia="仿宋_GB2312" w:hint="eastAsia"/>
          <w:sz w:val="32"/>
          <w:szCs w:val="32"/>
        </w:rPr>
        <w:t>中标人</w:t>
      </w:r>
      <w:r w:rsidR="004C64B1">
        <w:rPr>
          <w:rFonts w:ascii="仿宋_GB2312" w:eastAsia="仿宋_GB2312" w:hint="eastAsia"/>
          <w:sz w:val="32"/>
          <w:szCs w:val="32"/>
        </w:rPr>
        <w:t>仍</w:t>
      </w:r>
      <w:r w:rsidRPr="00C6439F">
        <w:rPr>
          <w:rFonts w:ascii="仿宋_GB2312" w:eastAsia="仿宋_GB2312" w:hint="eastAsia"/>
          <w:sz w:val="32"/>
          <w:szCs w:val="32"/>
        </w:rPr>
        <w:t>提供</w:t>
      </w:r>
      <w:r w:rsidRPr="00C6439F">
        <w:rPr>
          <w:rFonts w:ascii="仿宋_GB2312" w:eastAsia="仿宋_GB2312"/>
          <w:sz w:val="32"/>
          <w:szCs w:val="32"/>
        </w:rPr>
        <w:t>免费的系统升级服务</w:t>
      </w:r>
      <w:r w:rsidR="004C64B1">
        <w:rPr>
          <w:rFonts w:ascii="仿宋_GB2312" w:eastAsia="仿宋_GB2312" w:hint="eastAsia"/>
          <w:sz w:val="32"/>
          <w:szCs w:val="32"/>
        </w:rPr>
        <w:t>，同时</w:t>
      </w:r>
      <w:r>
        <w:rPr>
          <w:rFonts w:ascii="仿宋_GB2312" w:eastAsia="仿宋_GB2312" w:hint="eastAsia"/>
          <w:sz w:val="32"/>
          <w:szCs w:val="32"/>
        </w:rPr>
        <w:t>如出现因本次项目实施引发故障</w:t>
      </w:r>
      <w:r w:rsidR="000C26DD" w:rsidRPr="00C6439F">
        <w:rPr>
          <w:rFonts w:ascii="仿宋_GB2312" w:eastAsia="仿宋_GB2312" w:hint="eastAsia"/>
          <w:sz w:val="32"/>
          <w:szCs w:val="32"/>
        </w:rPr>
        <w:t xml:space="preserve">，由招标人通知中标人。中标人接到通知后 24 </w:t>
      </w:r>
      <w:r w:rsidR="004C64B1">
        <w:rPr>
          <w:rFonts w:ascii="仿宋_GB2312" w:eastAsia="仿宋_GB2312" w:hint="eastAsia"/>
          <w:sz w:val="32"/>
          <w:szCs w:val="32"/>
        </w:rPr>
        <w:t>小时内安排</w:t>
      </w:r>
      <w:r w:rsidR="000C26DD" w:rsidRPr="00C6439F">
        <w:rPr>
          <w:rFonts w:ascii="仿宋_GB2312" w:eastAsia="仿宋_GB2312" w:hint="eastAsia"/>
          <w:sz w:val="32"/>
          <w:szCs w:val="32"/>
        </w:rPr>
        <w:t>技术人员</w:t>
      </w:r>
      <w:r w:rsidR="004C64B1">
        <w:rPr>
          <w:rFonts w:ascii="仿宋_GB2312" w:eastAsia="仿宋_GB2312" w:hint="eastAsia"/>
          <w:sz w:val="32"/>
          <w:szCs w:val="32"/>
        </w:rPr>
        <w:t>解决</w:t>
      </w:r>
      <w:r w:rsidR="000C26DD" w:rsidRPr="00C6439F">
        <w:rPr>
          <w:rFonts w:ascii="仿宋_GB2312" w:eastAsia="仿宋_GB2312" w:hint="eastAsia"/>
          <w:sz w:val="32"/>
          <w:szCs w:val="32"/>
        </w:rPr>
        <w:t>，若中标人未</w:t>
      </w:r>
      <w:r w:rsidR="004C64B1">
        <w:rPr>
          <w:rFonts w:ascii="仿宋_GB2312" w:eastAsia="仿宋_GB2312" w:hint="eastAsia"/>
          <w:sz w:val="32"/>
          <w:szCs w:val="32"/>
        </w:rPr>
        <w:t>及时响应</w:t>
      </w:r>
      <w:r w:rsidR="000C26DD" w:rsidRPr="00C6439F">
        <w:rPr>
          <w:rFonts w:ascii="仿宋_GB2312" w:eastAsia="仿宋_GB2312" w:hint="eastAsia"/>
          <w:sz w:val="32"/>
          <w:szCs w:val="32"/>
        </w:rPr>
        <w:t xml:space="preserve">，招标人有权自行处理，所发生的费用由中标人承担。 </w:t>
      </w:r>
    </w:p>
    <w:p w14:paraId="60A20262" w14:textId="069D2FA3" w:rsidR="00321DD8" w:rsidRDefault="00321DD8" w:rsidP="00321DD8">
      <w:pPr>
        <w:pStyle w:val="a0"/>
        <w:jc w:val="left"/>
        <w:rPr>
          <w:rFonts w:ascii="仿宋_GB2312" w:eastAsia="仿宋_GB2312"/>
          <w:sz w:val="32"/>
          <w:szCs w:val="32"/>
        </w:rPr>
      </w:pPr>
    </w:p>
    <w:p w14:paraId="573927B3" w14:textId="77777777" w:rsidR="00321DD8" w:rsidRPr="00D25F3D" w:rsidRDefault="00321DD8" w:rsidP="00321DD8">
      <w:pPr>
        <w:pStyle w:val="a0"/>
        <w:jc w:val="left"/>
        <w:rPr>
          <w:rFonts w:ascii="仿宋_GB2312" w:eastAsia="仿宋_GB2312"/>
          <w:sz w:val="32"/>
          <w:szCs w:val="32"/>
        </w:rPr>
      </w:pPr>
      <w:bookmarkStart w:id="6" w:name="_GoBack"/>
      <w:bookmarkEnd w:id="6"/>
    </w:p>
    <w:sectPr w:rsidR="00321DD8" w:rsidRPr="00D25F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3D78" w14:textId="77777777" w:rsidR="0063642B" w:rsidRDefault="0063642B" w:rsidP="00F722DE">
      <w:r>
        <w:separator/>
      </w:r>
    </w:p>
  </w:endnote>
  <w:endnote w:type="continuationSeparator" w:id="0">
    <w:p w14:paraId="79E9090E" w14:textId="77777777" w:rsidR="0063642B" w:rsidRDefault="0063642B" w:rsidP="00F7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A6AF" w14:textId="77777777" w:rsidR="0063642B" w:rsidRDefault="0063642B" w:rsidP="00F722DE">
      <w:r>
        <w:separator/>
      </w:r>
    </w:p>
  </w:footnote>
  <w:footnote w:type="continuationSeparator" w:id="0">
    <w:p w14:paraId="4003B705" w14:textId="77777777" w:rsidR="0063642B" w:rsidRDefault="0063642B" w:rsidP="00F72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446B2"/>
    <w:multiLevelType w:val="singleLevel"/>
    <w:tmpl w:val="930446B2"/>
    <w:lvl w:ilvl="0">
      <w:start w:val="1"/>
      <w:numFmt w:val="decimalEnclosedCircleChinese"/>
      <w:suff w:val="nothing"/>
      <w:lvlText w:val="%1　"/>
      <w:lvlJc w:val="left"/>
      <w:pPr>
        <w:ind w:left="0" w:firstLine="400"/>
      </w:pPr>
      <w:rPr>
        <w:rFonts w:hint="eastAsia"/>
      </w:rPr>
    </w:lvl>
  </w:abstractNum>
  <w:abstractNum w:abstractNumId="1" w15:restartNumberingAfterBreak="0">
    <w:nsid w:val="9EC9CFE7"/>
    <w:multiLevelType w:val="singleLevel"/>
    <w:tmpl w:val="9EC9CFE7"/>
    <w:lvl w:ilvl="0">
      <w:start w:val="1"/>
      <w:numFmt w:val="decimalEnclosedCircleChinese"/>
      <w:suff w:val="nothing"/>
      <w:lvlText w:val="%1　"/>
      <w:lvlJc w:val="left"/>
      <w:pPr>
        <w:ind w:left="0" w:firstLine="400"/>
      </w:pPr>
      <w:rPr>
        <w:rFonts w:hint="eastAsia"/>
      </w:rPr>
    </w:lvl>
  </w:abstractNum>
  <w:abstractNum w:abstractNumId="2" w15:restartNumberingAfterBreak="0">
    <w:nsid w:val="B52E374D"/>
    <w:multiLevelType w:val="singleLevel"/>
    <w:tmpl w:val="B52E374D"/>
    <w:lvl w:ilvl="0">
      <w:start w:val="2"/>
      <w:numFmt w:val="chineseCounting"/>
      <w:suff w:val="nothing"/>
      <w:lvlText w:val="%1、"/>
      <w:lvlJc w:val="left"/>
      <w:rPr>
        <w:rFonts w:hint="eastAsia"/>
      </w:rPr>
    </w:lvl>
  </w:abstractNum>
  <w:abstractNum w:abstractNumId="3" w15:restartNumberingAfterBreak="0">
    <w:nsid w:val="B6A13CB9"/>
    <w:multiLevelType w:val="singleLevel"/>
    <w:tmpl w:val="B6A13CB9"/>
    <w:lvl w:ilvl="0">
      <w:start w:val="1"/>
      <w:numFmt w:val="decimalEnclosedCircleChinese"/>
      <w:suff w:val="nothing"/>
      <w:lvlText w:val="%1　"/>
      <w:lvlJc w:val="left"/>
      <w:pPr>
        <w:ind w:left="310" w:firstLine="400"/>
      </w:pPr>
      <w:rPr>
        <w:rFonts w:hint="eastAsia"/>
      </w:rPr>
    </w:lvl>
  </w:abstractNum>
  <w:abstractNum w:abstractNumId="4" w15:restartNumberingAfterBreak="0">
    <w:nsid w:val="D0AE6BB1"/>
    <w:multiLevelType w:val="singleLevel"/>
    <w:tmpl w:val="D0AE6BB1"/>
    <w:lvl w:ilvl="0">
      <w:start w:val="1"/>
      <w:numFmt w:val="decimal"/>
      <w:suff w:val="nothing"/>
      <w:lvlText w:val="（%1）"/>
      <w:lvlJc w:val="left"/>
    </w:lvl>
  </w:abstractNum>
  <w:abstractNum w:abstractNumId="5" w15:restartNumberingAfterBreak="0">
    <w:nsid w:val="F5F3518A"/>
    <w:multiLevelType w:val="singleLevel"/>
    <w:tmpl w:val="F5F3518A"/>
    <w:lvl w:ilvl="0">
      <w:start w:val="1"/>
      <w:numFmt w:val="decimal"/>
      <w:suff w:val="nothing"/>
      <w:lvlText w:val="（%1）"/>
      <w:lvlJc w:val="left"/>
    </w:lvl>
  </w:abstractNum>
  <w:abstractNum w:abstractNumId="6" w15:restartNumberingAfterBreak="0">
    <w:nsid w:val="067C78A3"/>
    <w:multiLevelType w:val="hybridMultilevel"/>
    <w:tmpl w:val="962486F0"/>
    <w:lvl w:ilvl="0" w:tplc="A7BA12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9A237D7"/>
    <w:multiLevelType w:val="multilevel"/>
    <w:tmpl w:val="09A237D7"/>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0F04C7D"/>
    <w:multiLevelType w:val="singleLevel"/>
    <w:tmpl w:val="20F04C7D"/>
    <w:lvl w:ilvl="0">
      <w:start w:val="1"/>
      <w:numFmt w:val="decimalEnclosedCircleChinese"/>
      <w:suff w:val="nothing"/>
      <w:lvlText w:val="%1　"/>
      <w:lvlJc w:val="left"/>
      <w:pPr>
        <w:ind w:left="0" w:firstLine="400"/>
      </w:pPr>
      <w:rPr>
        <w:rFonts w:hint="eastAsia"/>
      </w:rPr>
    </w:lvl>
  </w:abstractNum>
  <w:abstractNum w:abstractNumId="9" w15:restartNumberingAfterBreak="0">
    <w:nsid w:val="72653625"/>
    <w:multiLevelType w:val="singleLevel"/>
    <w:tmpl w:val="72653625"/>
    <w:lvl w:ilvl="0">
      <w:start w:val="1"/>
      <w:numFmt w:val="decimal"/>
      <w:suff w:val="nothing"/>
      <w:lvlText w:val="（%1）"/>
      <w:lvlJc w:val="left"/>
    </w:lvl>
  </w:abstractNum>
  <w:num w:numId="1">
    <w:abstractNumId w:val="2"/>
  </w:num>
  <w:num w:numId="2">
    <w:abstractNumId w:val="4"/>
  </w:num>
  <w:num w:numId="3">
    <w:abstractNumId w:val="8"/>
  </w:num>
  <w:num w:numId="4">
    <w:abstractNumId w:val="9"/>
  </w:num>
  <w:num w:numId="5">
    <w:abstractNumId w:val="5"/>
  </w:num>
  <w:num w:numId="6">
    <w:abstractNumId w:val="3"/>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MDhlYzU4ODcxZGE0Y2ZlMDZlYmZjZjhlOWZiYWYifQ=="/>
  </w:docVars>
  <w:rsids>
    <w:rsidRoot w:val="00F06114"/>
    <w:rsid w:val="00011DE0"/>
    <w:rsid w:val="00012EC8"/>
    <w:rsid w:val="000216CC"/>
    <w:rsid w:val="000A2546"/>
    <w:rsid w:val="000B030D"/>
    <w:rsid w:val="000C26DD"/>
    <w:rsid w:val="000D2CB5"/>
    <w:rsid w:val="001247BB"/>
    <w:rsid w:val="00136360"/>
    <w:rsid w:val="001431EA"/>
    <w:rsid w:val="00170873"/>
    <w:rsid w:val="00197CF1"/>
    <w:rsid w:val="001A04E6"/>
    <w:rsid w:val="00220E75"/>
    <w:rsid w:val="00247CD0"/>
    <w:rsid w:val="002636D8"/>
    <w:rsid w:val="00265F3C"/>
    <w:rsid w:val="00270E20"/>
    <w:rsid w:val="00281FAE"/>
    <w:rsid w:val="00287988"/>
    <w:rsid w:val="002A6D7A"/>
    <w:rsid w:val="002D0656"/>
    <w:rsid w:val="002F31AD"/>
    <w:rsid w:val="002F3927"/>
    <w:rsid w:val="0030117A"/>
    <w:rsid w:val="00321DD8"/>
    <w:rsid w:val="00324F51"/>
    <w:rsid w:val="003436B6"/>
    <w:rsid w:val="00355824"/>
    <w:rsid w:val="00362DE0"/>
    <w:rsid w:val="003946AD"/>
    <w:rsid w:val="0041371E"/>
    <w:rsid w:val="00445E94"/>
    <w:rsid w:val="004473DD"/>
    <w:rsid w:val="0045256F"/>
    <w:rsid w:val="00452936"/>
    <w:rsid w:val="004556B3"/>
    <w:rsid w:val="00467648"/>
    <w:rsid w:val="0047314A"/>
    <w:rsid w:val="004C64B1"/>
    <w:rsid w:val="004D25A2"/>
    <w:rsid w:val="0051058E"/>
    <w:rsid w:val="005206C7"/>
    <w:rsid w:val="005249BA"/>
    <w:rsid w:val="00550821"/>
    <w:rsid w:val="005623FF"/>
    <w:rsid w:val="00571380"/>
    <w:rsid w:val="00575C4B"/>
    <w:rsid w:val="005805EA"/>
    <w:rsid w:val="00585635"/>
    <w:rsid w:val="005C4533"/>
    <w:rsid w:val="005C6EED"/>
    <w:rsid w:val="0060487D"/>
    <w:rsid w:val="006276BD"/>
    <w:rsid w:val="0063642B"/>
    <w:rsid w:val="00690886"/>
    <w:rsid w:val="006A33CA"/>
    <w:rsid w:val="006C6B40"/>
    <w:rsid w:val="006E6C45"/>
    <w:rsid w:val="006F5611"/>
    <w:rsid w:val="006F7A97"/>
    <w:rsid w:val="00731B48"/>
    <w:rsid w:val="0075680A"/>
    <w:rsid w:val="00770FBB"/>
    <w:rsid w:val="00781FC9"/>
    <w:rsid w:val="007A3A79"/>
    <w:rsid w:val="007B0017"/>
    <w:rsid w:val="007E2A05"/>
    <w:rsid w:val="007E3DE1"/>
    <w:rsid w:val="00810361"/>
    <w:rsid w:val="00827919"/>
    <w:rsid w:val="008429EC"/>
    <w:rsid w:val="00850007"/>
    <w:rsid w:val="00862FEA"/>
    <w:rsid w:val="00872C63"/>
    <w:rsid w:val="008A7839"/>
    <w:rsid w:val="008D2679"/>
    <w:rsid w:val="008E17D8"/>
    <w:rsid w:val="008E5B02"/>
    <w:rsid w:val="0090542F"/>
    <w:rsid w:val="00940433"/>
    <w:rsid w:val="00977880"/>
    <w:rsid w:val="009843B7"/>
    <w:rsid w:val="009B2746"/>
    <w:rsid w:val="00A1231F"/>
    <w:rsid w:val="00A52F1D"/>
    <w:rsid w:val="00A54263"/>
    <w:rsid w:val="00A562AB"/>
    <w:rsid w:val="00AE04AF"/>
    <w:rsid w:val="00AF3845"/>
    <w:rsid w:val="00B06FCC"/>
    <w:rsid w:val="00B25BBB"/>
    <w:rsid w:val="00B474AC"/>
    <w:rsid w:val="00B945AC"/>
    <w:rsid w:val="00B950EF"/>
    <w:rsid w:val="00BD54AB"/>
    <w:rsid w:val="00BD6926"/>
    <w:rsid w:val="00BD6B82"/>
    <w:rsid w:val="00BE492C"/>
    <w:rsid w:val="00C0040D"/>
    <w:rsid w:val="00C32A13"/>
    <w:rsid w:val="00C55ED3"/>
    <w:rsid w:val="00C6439F"/>
    <w:rsid w:val="00C82914"/>
    <w:rsid w:val="00CA796E"/>
    <w:rsid w:val="00D1323E"/>
    <w:rsid w:val="00D25F3D"/>
    <w:rsid w:val="00D6293C"/>
    <w:rsid w:val="00D80A92"/>
    <w:rsid w:val="00D963D2"/>
    <w:rsid w:val="00DA6038"/>
    <w:rsid w:val="00DB2192"/>
    <w:rsid w:val="00DB5AE9"/>
    <w:rsid w:val="00E23BD8"/>
    <w:rsid w:val="00E64DA5"/>
    <w:rsid w:val="00E7266E"/>
    <w:rsid w:val="00E76189"/>
    <w:rsid w:val="00E87567"/>
    <w:rsid w:val="00EA1AA9"/>
    <w:rsid w:val="00ED0C3D"/>
    <w:rsid w:val="00F055A6"/>
    <w:rsid w:val="00F06114"/>
    <w:rsid w:val="00F15D5C"/>
    <w:rsid w:val="00F171B1"/>
    <w:rsid w:val="00F60E6E"/>
    <w:rsid w:val="00F673E5"/>
    <w:rsid w:val="00F722DE"/>
    <w:rsid w:val="00F82F64"/>
    <w:rsid w:val="00F8376E"/>
    <w:rsid w:val="00F9108B"/>
    <w:rsid w:val="00F93CFD"/>
    <w:rsid w:val="00F9505B"/>
    <w:rsid w:val="00FA20D1"/>
    <w:rsid w:val="00FB0FC5"/>
    <w:rsid w:val="00FB47D0"/>
    <w:rsid w:val="00FB6F25"/>
    <w:rsid w:val="00FD3E2D"/>
    <w:rsid w:val="00FD42D7"/>
    <w:rsid w:val="03D33559"/>
    <w:rsid w:val="07464042"/>
    <w:rsid w:val="078F3DD1"/>
    <w:rsid w:val="0C272694"/>
    <w:rsid w:val="0D4C6336"/>
    <w:rsid w:val="0E0428F3"/>
    <w:rsid w:val="0EC57F43"/>
    <w:rsid w:val="0FAE4E7B"/>
    <w:rsid w:val="13E30867"/>
    <w:rsid w:val="146F2E2A"/>
    <w:rsid w:val="17407A8F"/>
    <w:rsid w:val="1C200EAE"/>
    <w:rsid w:val="1D41732E"/>
    <w:rsid w:val="1E472722"/>
    <w:rsid w:val="1E93162A"/>
    <w:rsid w:val="22736A8F"/>
    <w:rsid w:val="22BD2FB3"/>
    <w:rsid w:val="243C084F"/>
    <w:rsid w:val="2A6313A8"/>
    <w:rsid w:val="2ACD0453"/>
    <w:rsid w:val="2AD97291"/>
    <w:rsid w:val="2BAE2033"/>
    <w:rsid w:val="2D377E06"/>
    <w:rsid w:val="30C61BCC"/>
    <w:rsid w:val="30E4664D"/>
    <w:rsid w:val="32C959A4"/>
    <w:rsid w:val="36877332"/>
    <w:rsid w:val="37A746DD"/>
    <w:rsid w:val="3B6955D3"/>
    <w:rsid w:val="3BD72F1B"/>
    <w:rsid w:val="3BE62709"/>
    <w:rsid w:val="3D0C4E0B"/>
    <w:rsid w:val="40C822D8"/>
    <w:rsid w:val="432309AF"/>
    <w:rsid w:val="43655275"/>
    <w:rsid w:val="44E357E0"/>
    <w:rsid w:val="45617CBE"/>
    <w:rsid w:val="4B77452B"/>
    <w:rsid w:val="51360251"/>
    <w:rsid w:val="537312E8"/>
    <w:rsid w:val="53FC0DC2"/>
    <w:rsid w:val="58E64580"/>
    <w:rsid w:val="5AFC595C"/>
    <w:rsid w:val="5B7E6A7C"/>
    <w:rsid w:val="5B8D3163"/>
    <w:rsid w:val="5D3A7627"/>
    <w:rsid w:val="5E1569CE"/>
    <w:rsid w:val="5E9071F2"/>
    <w:rsid w:val="5F736C52"/>
    <w:rsid w:val="62487DE4"/>
    <w:rsid w:val="62EC4C13"/>
    <w:rsid w:val="62FF4946"/>
    <w:rsid w:val="679A2E90"/>
    <w:rsid w:val="67D22629"/>
    <w:rsid w:val="682A69CB"/>
    <w:rsid w:val="68F20AA9"/>
    <w:rsid w:val="6A274783"/>
    <w:rsid w:val="6AE85972"/>
    <w:rsid w:val="6E443B55"/>
    <w:rsid w:val="6F3E7E41"/>
    <w:rsid w:val="70EE1615"/>
    <w:rsid w:val="732921FB"/>
    <w:rsid w:val="74EE481B"/>
    <w:rsid w:val="765101F7"/>
    <w:rsid w:val="79E1494E"/>
    <w:rsid w:val="7E8F2BCB"/>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43A09"/>
  <w15:docId w15:val="{A364312C-ADE7-4F0E-8A00-B843CC45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0"/>
    <w:link w:val="10"/>
    <w:uiPriority w:val="9"/>
    <w:qFormat/>
    <w:pPr>
      <w:spacing w:beforeLines="50" w:before="50" w:afterLines="50" w:after="50" w:line="360" w:lineRule="auto"/>
      <w:ind w:firstLine="200"/>
      <w:outlineLvl w:val="0"/>
    </w:pPr>
    <w:rPr>
      <w:b/>
      <w:sz w:val="32"/>
    </w:rPr>
  </w:style>
  <w:style w:type="paragraph" w:styleId="2">
    <w:name w:val="heading 2"/>
    <w:basedOn w:val="a"/>
    <w:next w:val="a0"/>
    <w:uiPriority w:val="9"/>
    <w:qFormat/>
    <w:pPr>
      <w:adjustRightInd w:val="0"/>
      <w:spacing w:before="100" w:after="100" w:line="360" w:lineRule="auto"/>
      <w:ind w:firstLineChars="200" w:firstLine="480"/>
      <w:outlineLvl w:val="1"/>
    </w:pPr>
    <w:rPr>
      <w:rFonts w:cs="宋体"/>
      <w:b/>
      <w:sz w:val="30"/>
      <w:szCs w:val="20"/>
    </w:rPr>
  </w:style>
  <w:style w:type="paragraph" w:styleId="3">
    <w:name w:val="heading 3"/>
    <w:basedOn w:val="a"/>
    <w:next w:val="a0"/>
    <w:uiPriority w:val="9"/>
    <w:qFormat/>
    <w:pPr>
      <w:adjustRightInd w:val="0"/>
      <w:spacing w:beforeLines="50" w:before="163" w:afterLines="50" w:after="163" w:line="360" w:lineRule="auto"/>
      <w:ind w:firstLineChars="200" w:firstLine="480"/>
      <w:outlineLvl w:val="2"/>
    </w:pPr>
    <w:rPr>
      <w:rFonts w:ascii="黑体" w:hAnsi="黑体"/>
      <w:b/>
      <w:bCs/>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标准正文"/>
    <w:basedOn w:val="a"/>
    <w:autoRedefine/>
    <w:qFormat/>
    <w:rsid w:val="007E3DE1"/>
    <w:pPr>
      <w:snapToGrid w:val="0"/>
      <w:spacing w:before="156" w:after="156" w:line="312" w:lineRule="auto"/>
      <w:jc w:val="center"/>
    </w:pPr>
    <w:rPr>
      <w:rFonts w:ascii="方正小标宋简体" w:eastAsia="方正小标宋简体" w:hAnsiTheme="minorEastAsia" w:cs="宋体"/>
      <w:sz w:val="44"/>
      <w:szCs w:val="44"/>
    </w:rPr>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722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F722DE"/>
    <w:rPr>
      <w:kern w:val="2"/>
      <w:sz w:val="18"/>
      <w:szCs w:val="18"/>
    </w:rPr>
  </w:style>
  <w:style w:type="paragraph" w:styleId="a7">
    <w:name w:val="footer"/>
    <w:basedOn w:val="a"/>
    <w:link w:val="a8"/>
    <w:rsid w:val="00F722DE"/>
    <w:pPr>
      <w:tabs>
        <w:tab w:val="center" w:pos="4153"/>
        <w:tab w:val="right" w:pos="8306"/>
      </w:tabs>
      <w:snapToGrid w:val="0"/>
      <w:jc w:val="left"/>
    </w:pPr>
    <w:rPr>
      <w:sz w:val="18"/>
      <w:szCs w:val="18"/>
    </w:rPr>
  </w:style>
  <w:style w:type="character" w:customStyle="1" w:styleId="a8">
    <w:name w:val="页脚 字符"/>
    <w:basedOn w:val="a1"/>
    <w:link w:val="a7"/>
    <w:rsid w:val="00F722DE"/>
    <w:rPr>
      <w:kern w:val="2"/>
      <w:sz w:val="18"/>
      <w:szCs w:val="18"/>
    </w:rPr>
  </w:style>
  <w:style w:type="character" w:styleId="a9">
    <w:name w:val="annotation reference"/>
    <w:basedOn w:val="a1"/>
    <w:semiHidden/>
    <w:unhideWhenUsed/>
    <w:rsid w:val="001A04E6"/>
    <w:rPr>
      <w:sz w:val="21"/>
      <w:szCs w:val="21"/>
    </w:rPr>
  </w:style>
  <w:style w:type="paragraph" w:styleId="aa">
    <w:name w:val="annotation text"/>
    <w:basedOn w:val="a"/>
    <w:link w:val="ab"/>
    <w:semiHidden/>
    <w:unhideWhenUsed/>
    <w:rsid w:val="001A04E6"/>
    <w:pPr>
      <w:jc w:val="left"/>
    </w:pPr>
  </w:style>
  <w:style w:type="character" w:customStyle="1" w:styleId="ab">
    <w:name w:val="批注文字 字符"/>
    <w:basedOn w:val="a1"/>
    <w:link w:val="aa"/>
    <w:semiHidden/>
    <w:rsid w:val="001A04E6"/>
    <w:rPr>
      <w:kern w:val="2"/>
      <w:sz w:val="21"/>
      <w:szCs w:val="24"/>
    </w:rPr>
  </w:style>
  <w:style w:type="paragraph" w:styleId="ac">
    <w:name w:val="annotation subject"/>
    <w:basedOn w:val="aa"/>
    <w:next w:val="aa"/>
    <w:link w:val="ad"/>
    <w:semiHidden/>
    <w:unhideWhenUsed/>
    <w:rsid w:val="001A04E6"/>
    <w:rPr>
      <w:b/>
      <w:bCs/>
    </w:rPr>
  </w:style>
  <w:style w:type="character" w:customStyle="1" w:styleId="ad">
    <w:name w:val="批注主题 字符"/>
    <w:basedOn w:val="ab"/>
    <w:link w:val="ac"/>
    <w:semiHidden/>
    <w:rsid w:val="001A04E6"/>
    <w:rPr>
      <w:b/>
      <w:bCs/>
      <w:kern w:val="2"/>
      <w:sz w:val="21"/>
      <w:szCs w:val="24"/>
    </w:rPr>
  </w:style>
  <w:style w:type="paragraph" w:styleId="ae">
    <w:name w:val="Balloon Text"/>
    <w:basedOn w:val="a"/>
    <w:link w:val="af"/>
    <w:semiHidden/>
    <w:unhideWhenUsed/>
    <w:rsid w:val="001A04E6"/>
    <w:rPr>
      <w:sz w:val="18"/>
      <w:szCs w:val="18"/>
    </w:rPr>
  </w:style>
  <w:style w:type="character" w:customStyle="1" w:styleId="af">
    <w:name w:val="批注框文本 字符"/>
    <w:basedOn w:val="a1"/>
    <w:link w:val="ae"/>
    <w:semiHidden/>
    <w:rsid w:val="001A04E6"/>
    <w:rPr>
      <w:kern w:val="2"/>
      <w:sz w:val="18"/>
      <w:szCs w:val="18"/>
    </w:rPr>
  </w:style>
  <w:style w:type="paragraph" w:styleId="af0">
    <w:name w:val="Normal (Web)"/>
    <w:basedOn w:val="a"/>
    <w:uiPriority w:val="99"/>
    <w:semiHidden/>
    <w:unhideWhenUsed/>
    <w:rsid w:val="00862FEA"/>
    <w:pPr>
      <w:widowControl/>
      <w:spacing w:before="100" w:beforeAutospacing="1" w:after="100" w:afterAutospacing="1"/>
      <w:jc w:val="left"/>
    </w:pPr>
    <w:rPr>
      <w:rFonts w:ascii="宋体" w:eastAsia="宋体" w:hAnsi="宋体" w:cs="宋体"/>
      <w:kern w:val="0"/>
      <w:sz w:val="24"/>
    </w:rPr>
  </w:style>
  <w:style w:type="character" w:customStyle="1" w:styleId="10">
    <w:name w:val="标题 1 字符"/>
    <w:basedOn w:val="a1"/>
    <w:link w:val="1"/>
    <w:uiPriority w:val="9"/>
    <w:rsid w:val="00D1323E"/>
    <w:rPr>
      <w:b/>
      <w:kern w:val="2"/>
      <w:sz w:val="32"/>
      <w:szCs w:val="24"/>
    </w:rPr>
  </w:style>
  <w:style w:type="character" w:customStyle="1" w:styleId="af1">
    <w:name w:val="列出段落 字符"/>
    <w:link w:val="af2"/>
    <w:rsid w:val="00281FAE"/>
    <w:rPr>
      <w:rFonts w:eastAsia="华文中宋"/>
      <w:kern w:val="2"/>
      <w:sz w:val="24"/>
    </w:rPr>
  </w:style>
  <w:style w:type="paragraph" w:styleId="af2">
    <w:name w:val="List Paragraph"/>
    <w:basedOn w:val="a"/>
    <w:link w:val="af1"/>
    <w:qFormat/>
    <w:rsid w:val="00281FAE"/>
    <w:pPr>
      <w:ind w:firstLineChars="200" w:firstLine="420"/>
    </w:pPr>
    <w:rPr>
      <w:rFonts w:eastAsia="华文中宋"/>
      <w:sz w:val="24"/>
      <w:szCs w:val="20"/>
    </w:rPr>
  </w:style>
  <w:style w:type="paragraph" w:styleId="TOC">
    <w:name w:val="TOC Heading"/>
    <w:basedOn w:val="1"/>
    <w:next w:val="a"/>
    <w:uiPriority w:val="39"/>
    <w:unhideWhenUsed/>
    <w:qFormat/>
    <w:rsid w:val="004C64B1"/>
    <w:pPr>
      <w:keepNext/>
      <w:keepLines/>
      <w:widowControl/>
      <w:spacing w:beforeLines="0" w:before="240" w:afterLines="0" w:after="0" w:line="259" w:lineRule="auto"/>
      <w:ind w:firstLine="0"/>
      <w:jc w:val="left"/>
      <w:outlineLvl w:val="9"/>
    </w:pPr>
    <w:rPr>
      <w:rFonts w:asciiTheme="majorHAnsi" w:eastAsiaTheme="majorEastAsia" w:hAnsiTheme="majorHAnsi" w:cstheme="majorBidi"/>
      <w:b w:val="0"/>
      <w:color w:val="2D53A0" w:themeColor="accent1" w:themeShade="BF"/>
      <w:kern w:val="0"/>
      <w:szCs w:val="32"/>
    </w:rPr>
  </w:style>
  <w:style w:type="paragraph" w:styleId="20">
    <w:name w:val="toc 2"/>
    <w:basedOn w:val="a"/>
    <w:next w:val="a"/>
    <w:autoRedefine/>
    <w:uiPriority w:val="39"/>
    <w:unhideWhenUsed/>
    <w:rsid w:val="004C64B1"/>
    <w:pPr>
      <w:widowControl/>
      <w:spacing w:after="100" w:line="259" w:lineRule="auto"/>
      <w:ind w:left="220"/>
      <w:jc w:val="left"/>
    </w:pPr>
    <w:rPr>
      <w:rFonts w:cs="Times New Roman"/>
      <w:kern w:val="0"/>
      <w:sz w:val="22"/>
      <w:szCs w:val="22"/>
    </w:rPr>
  </w:style>
  <w:style w:type="paragraph" w:styleId="11">
    <w:name w:val="toc 1"/>
    <w:basedOn w:val="a"/>
    <w:next w:val="a"/>
    <w:autoRedefine/>
    <w:uiPriority w:val="39"/>
    <w:unhideWhenUsed/>
    <w:rsid w:val="004C64B1"/>
    <w:pPr>
      <w:widowControl/>
      <w:spacing w:after="100" w:line="259" w:lineRule="auto"/>
      <w:jc w:val="left"/>
    </w:pPr>
    <w:rPr>
      <w:rFonts w:cs="Times New Roman"/>
      <w:kern w:val="0"/>
      <w:sz w:val="22"/>
      <w:szCs w:val="22"/>
    </w:rPr>
  </w:style>
  <w:style w:type="paragraph" w:styleId="30">
    <w:name w:val="toc 3"/>
    <w:basedOn w:val="a"/>
    <w:next w:val="a"/>
    <w:autoRedefine/>
    <w:uiPriority w:val="39"/>
    <w:unhideWhenUsed/>
    <w:rsid w:val="004C64B1"/>
    <w:pPr>
      <w:widowControl/>
      <w:spacing w:after="100" w:line="259" w:lineRule="auto"/>
      <w:ind w:left="440"/>
      <w:jc w:val="left"/>
    </w:pPr>
    <w:rPr>
      <w:rFonts w:cs="Times New Roman"/>
      <w:kern w:val="0"/>
      <w:sz w:val="22"/>
      <w:szCs w:val="22"/>
    </w:rPr>
  </w:style>
  <w:style w:type="character" w:styleId="af3">
    <w:name w:val="Hyperlink"/>
    <w:basedOn w:val="a1"/>
    <w:uiPriority w:val="99"/>
    <w:unhideWhenUsed/>
    <w:rsid w:val="004C64B1"/>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7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F958F3-8297-4361-98A7-8CF03008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11</Pages>
  <Words>602</Words>
  <Characters>3432</Characters>
  <Application>Microsoft Office Word</Application>
  <DocSecurity>0</DocSecurity>
  <Lines>28</Lines>
  <Paragraphs>8</Paragraphs>
  <ScaleCrop>false</ScaleCrop>
  <Company>DoubleOX</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25740</dc:creator>
  <cp:lastModifiedBy>管理员</cp:lastModifiedBy>
  <cp:revision>90</cp:revision>
  <dcterms:created xsi:type="dcterms:W3CDTF">2024-01-04T08:30:00Z</dcterms:created>
  <dcterms:modified xsi:type="dcterms:W3CDTF">2025-04-16T06:52:00Z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01EF14AADF0D4702AFE4E9DF404F0E8C</vt:lpwstr>
  </property>
</Properties>
</file>